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02" w:rsidRPr="00E25E02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spacing w:before="62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C93360" w:rsidRDefault="00C93360" w:rsidP="00C93360">
      <w:pPr>
        <w:widowControl w:val="0"/>
        <w:kinsoku w:val="0"/>
        <w:overflowPunct w:val="0"/>
        <w:autoSpaceDE w:val="0"/>
        <w:autoSpaceDN w:val="0"/>
        <w:adjustRightInd w:val="0"/>
        <w:spacing w:before="52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на программу по учебному предмету</w:t>
      </w:r>
    </w:p>
    <w:p w:rsidR="00E25E02" w:rsidRPr="00E25E02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spacing w:before="52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«Специальность» (Баян, аккордеон)</w:t>
      </w:r>
    </w:p>
    <w:p w:rsidR="00C93360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дополнительной предпрофессиональной общеобразовательной </w:t>
      </w:r>
    </w:p>
    <w:p w:rsidR="00C93360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E25E02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</w:t>
      </w:r>
      <w:r w:rsidRPr="00E25E02">
        <w:rPr>
          <w:rFonts w:eastAsiaTheme="minorEastAsia" w:cs="Times New Roman"/>
          <w:spacing w:val="-17"/>
          <w:szCs w:val="28"/>
          <w:lang w:eastAsia="ru-RU"/>
        </w:rPr>
        <w:t xml:space="preserve"> </w:t>
      </w:r>
    </w:p>
    <w:p w:rsidR="00E25E02" w:rsidRPr="00C93360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«Народные</w:t>
      </w:r>
      <w:r w:rsidRPr="00E25E02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инструменты»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03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Программа по учебному предмету «Специальность» (Баян, аккордеон) разработана в соответствии с федеральными государственными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требованиями к минимуму содержания, структуре и условиям реализации дополнительной предпрофессиональной общеобразовательной программы в области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музыкального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 «Народные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инструменты»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«Положением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искусств» (утверждено Министерством культуры Российской Федерации – приказ № 86 от 09.02.2012 года).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3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Эта программа предназначена для учащихся 1 – 5 (6) и 8(9) классов музыкального отделения</w:t>
      </w:r>
      <w:r w:rsidR="00713B69">
        <w:rPr>
          <w:rFonts w:eastAsiaTheme="minorEastAsia" w:cs="Times New Roman"/>
          <w:szCs w:val="28"/>
          <w:lang w:eastAsia="ru-RU"/>
        </w:rPr>
        <w:t>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3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5(6)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8(9)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6,5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(9,5)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–14,5(15,5)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11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Основная цель программы учебного предмета «Специальность» (Баян, аккордеон) - выявление одаренных детей и их подготовка к возможному продолжению образования в области искусства; формирование грамотной, мотивированной к общению с искусством личности.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5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Данная программа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 список,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E25E02" w:rsidRPr="00E25E02" w:rsidRDefault="00E25E02" w:rsidP="00E25E02">
      <w:pPr>
        <w:widowControl w:val="0"/>
        <w:tabs>
          <w:tab w:val="left" w:pos="494"/>
          <w:tab w:val="left" w:pos="2090"/>
          <w:tab w:val="left" w:pos="3611"/>
          <w:tab w:val="left" w:pos="4460"/>
          <w:tab w:val="left" w:pos="6143"/>
          <w:tab w:val="left" w:pos="7534"/>
        </w:tabs>
        <w:kinsoku w:val="0"/>
        <w:overflowPunct w:val="0"/>
        <w:autoSpaceDE w:val="0"/>
        <w:autoSpaceDN w:val="0"/>
        <w:adjustRightInd w:val="0"/>
        <w:ind w:right="114"/>
        <w:jc w:val="right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pacing w:val="-10"/>
          <w:szCs w:val="28"/>
          <w:lang w:eastAsia="ru-RU"/>
        </w:rPr>
        <w:t>В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программе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обозначен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4"/>
          <w:szCs w:val="28"/>
          <w:lang w:eastAsia="ru-RU"/>
        </w:rPr>
        <w:t>срок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учебного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7"/>
        <w:ind w:right="112"/>
        <w:jc w:val="right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«Специальность»</w:t>
      </w:r>
      <w:r w:rsidRPr="00E25E02">
        <w:rPr>
          <w:rFonts w:eastAsiaTheme="minorEastAsia" w:cs="Times New Roman"/>
          <w:spacing w:val="77"/>
          <w:w w:val="15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(Баян,</w:t>
      </w:r>
      <w:r w:rsidRPr="00E25E02">
        <w:rPr>
          <w:rFonts w:eastAsiaTheme="minorEastAsia" w:cs="Times New Roman"/>
          <w:spacing w:val="24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аккордеон)</w:t>
      </w:r>
      <w:r w:rsidRPr="00E25E02">
        <w:rPr>
          <w:rFonts w:eastAsiaTheme="minorEastAsia" w:cs="Times New Roman"/>
          <w:spacing w:val="22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для</w:t>
      </w:r>
      <w:r w:rsidRPr="00E25E02">
        <w:rPr>
          <w:rFonts w:eastAsiaTheme="minorEastAsia" w:cs="Times New Roman"/>
          <w:spacing w:val="25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детей,</w:t>
      </w:r>
      <w:r w:rsidRPr="00E25E02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поступивших</w:t>
      </w:r>
      <w:r w:rsidRPr="00E25E02">
        <w:rPr>
          <w:rFonts w:eastAsiaTheme="minorEastAsia" w:cs="Times New Roman"/>
          <w:spacing w:val="77"/>
          <w:w w:val="150"/>
          <w:szCs w:val="28"/>
          <w:lang w:eastAsia="ru-RU"/>
        </w:rPr>
        <w:t xml:space="preserve"> 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в</w:t>
      </w:r>
      <w:proofErr w:type="gramEnd"/>
      <w:r w:rsidRPr="00E25E02">
        <w:rPr>
          <w:rFonts w:eastAsiaTheme="minorEastAsia" w:cs="Times New Roman"/>
          <w:spacing w:val="24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учебное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right="118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заведение в возрасте 6,5 (9,5) лет, с указанием объема учебного времени на освоение данного предмета.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" w:line="276" w:lineRule="auto"/>
        <w:ind w:right="106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учащихся. При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составлении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индивидуальных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планов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учащихся преподаватель, достаточно гибко может использовать художественн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о-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 xml:space="preserve"> инструктивный материал включенный в программу, а также рекомендации учащимся, касающиеся их самостоятельной работы.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right="1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программе приведены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примерные репертуарные списки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классам, а также требования для технических зачетов и развернутые списки этюдов для </w:t>
      </w:r>
      <w:r w:rsidRPr="00E25E02">
        <w:rPr>
          <w:rFonts w:eastAsiaTheme="minorEastAsia" w:cs="Times New Roman"/>
          <w:szCs w:val="28"/>
          <w:lang w:eastAsia="ru-RU"/>
        </w:rPr>
        <w:lastRenderedPageBreak/>
        <w:t>каждого класса.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7"/>
        <w:ind w:right="112"/>
        <w:jc w:val="center"/>
        <w:rPr>
          <w:rFonts w:eastAsiaTheme="minorEastAsia" w:cs="Times New Roman"/>
          <w:spacing w:val="-2"/>
          <w:szCs w:val="28"/>
          <w:lang w:eastAsia="ru-RU"/>
        </w:rPr>
        <w:sectPr w:rsidR="00E25E02" w:rsidRPr="00E25E02" w:rsidSect="00E25E02">
          <w:pgSz w:w="11910" w:h="16840"/>
          <w:pgMar w:top="1420" w:right="740" w:bottom="280" w:left="1580" w:header="720" w:footer="720" w:gutter="0"/>
          <w:cols w:space="720"/>
          <w:noEndnote/>
        </w:sectPr>
      </w:pPr>
    </w:p>
    <w:p w:rsidR="00E25E02" w:rsidRPr="00E25E02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C93360" w:rsidRDefault="00C93360" w:rsidP="00C93360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</w:t>
      </w:r>
    </w:p>
    <w:p w:rsidR="00E25E02" w:rsidRPr="00E25E02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«Специальность»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(Гитара)</w:t>
      </w:r>
    </w:p>
    <w:p w:rsidR="00C93360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дополнительной предпрофессиональной общеобразовательной </w:t>
      </w:r>
    </w:p>
    <w:p w:rsidR="00C93360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E25E02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</w:t>
      </w:r>
    </w:p>
    <w:p w:rsidR="00E25E02" w:rsidRPr="00C93360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«Народные</w:t>
      </w:r>
      <w:r w:rsidRPr="00E25E02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инструменты»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" w:line="276" w:lineRule="auto"/>
        <w:ind w:right="107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Программа по учебному предмету «Специальность» (Гитара) разработана в соответствии с федеральными государственными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требованиями к минимуму содержания, структуре и условиям реализации дополнительной предпрофессиональной общеобразовательной программы в области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музыкального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 «Народные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инструменты»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«Положением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искусств» (утверждено Министерством культуры Российской Федерации – приказ № 86 от 09.02.2012 года).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3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Эта программа предназначена для учащихся 1 – 5 (6) и 8(9) классов музыкального отделения</w:t>
      </w:r>
      <w:r w:rsidR="00713B69">
        <w:rPr>
          <w:rFonts w:eastAsiaTheme="minorEastAsia" w:cs="Times New Roman"/>
          <w:szCs w:val="28"/>
          <w:lang w:eastAsia="ru-RU"/>
        </w:rPr>
        <w:t>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5(6)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8(9)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67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6,5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(9,5)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–14,5(15,5)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3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Основная цель программы учебного предмета «Специальность» (Гитара) - выявление одаренных детей и их подготовка к возможному продолжению образования в области искусства; формирование грамотной, мотивированной к общению с искусством личности.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right="115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Данная программа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 список,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программе</w:t>
      </w:r>
      <w:r w:rsidRPr="00E25E02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обозначен</w:t>
      </w:r>
      <w:r w:rsidRPr="00E25E02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срок</w:t>
      </w:r>
      <w:r w:rsidRPr="00E25E02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spacing w:val="47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учебного</w:t>
      </w:r>
      <w:r w:rsidRPr="00E25E02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8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«Специальность» (Гитара) для детей, поступивших в учебное заведение в возрасте 6,5 (9,5) лет, с указанием объема учебного времени на освоение данного предмета.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6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учащихся. При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составлении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индивидуальных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планов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учащихся преподаватель, достаточно гибко может использовать художественн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о-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 xml:space="preserve"> инструктивный материал включенный в программу, а также рекомендации учащимся, касающиеся их самостоятельной работы.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5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программе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приведены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примерные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репертуарные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списки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классам, а также требования для технических зачетов и развернутые списки этюдов для каждого класса.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Theme="minorEastAsia" w:cs="Times New Roman"/>
          <w:spacing w:val="-5"/>
          <w:szCs w:val="28"/>
          <w:lang w:eastAsia="ru-RU"/>
        </w:rPr>
        <w:sectPr w:rsidR="00E25E02" w:rsidRPr="00E25E02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="Times New Roman"/>
          <w:sz w:val="23"/>
          <w:szCs w:val="23"/>
          <w:lang w:eastAsia="ru-RU"/>
        </w:rPr>
      </w:pPr>
    </w:p>
    <w:p w:rsidR="00E25E02" w:rsidRPr="00E25E02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C93360" w:rsidRDefault="00C93360" w:rsidP="00C93360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</w:t>
      </w:r>
    </w:p>
    <w:p w:rsidR="00E25E02" w:rsidRPr="00E25E02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«Ансамбль» (Баян, аккордеон)</w:t>
      </w:r>
    </w:p>
    <w:p w:rsidR="00C93360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дополнительной предпрофессиональной общеобразовательной </w:t>
      </w:r>
    </w:p>
    <w:p w:rsidR="00C93360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right="92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E25E02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</w:t>
      </w:r>
      <w:r w:rsidRPr="00E25E02">
        <w:rPr>
          <w:rFonts w:eastAsiaTheme="minorEastAsia" w:cs="Times New Roman"/>
          <w:spacing w:val="-17"/>
          <w:szCs w:val="28"/>
          <w:lang w:eastAsia="ru-RU"/>
        </w:rPr>
        <w:t xml:space="preserve"> </w:t>
      </w:r>
    </w:p>
    <w:p w:rsidR="00E25E02" w:rsidRPr="00C93360" w:rsidRDefault="00E25E02" w:rsidP="00C93360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«Народные</w:t>
      </w:r>
      <w:r w:rsidRPr="00E25E02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инструменты»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" w:line="276" w:lineRule="auto"/>
        <w:ind w:right="106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Программа учебного предмета «Ансамбль» (Баян, аккордеон) разработана в соответствии с федеральными государственными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требованиями к минимуму содержания, структуре и условиям реализации дополнительной предпрофессиональной общеобразовательной программы в области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музыкального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 «Народные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инструменты»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«Положением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искусств» (утверждено Министерством культуры Российской Федерации – приказ № 86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от 09.02.2012 года).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4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Эта программа предназначена для учащихся 2, (4) – 5(6), 8(9) классов музыкального отделения</w:t>
      </w:r>
      <w:r w:rsidR="00713B69">
        <w:rPr>
          <w:rFonts w:eastAsiaTheme="minorEastAsia" w:cs="Times New Roman"/>
          <w:szCs w:val="28"/>
          <w:lang w:eastAsia="ru-RU"/>
        </w:rPr>
        <w:t>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25E02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4(5)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7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25E02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9,5(10,5)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–14,5(15,5)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Данная программа разработана в соответствии с Федеральными государственными требованиями к реализации предпрофессиональных общеобразовательных программ в области искусств и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</w:t>
      </w:r>
      <w:r w:rsidRPr="00E25E02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список,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требования</w:t>
      </w:r>
      <w:r w:rsidRPr="00E25E02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к</w:t>
      </w:r>
      <w:r w:rsidRPr="00E25E02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уровню</w:t>
      </w:r>
      <w:r w:rsidRPr="00E25E02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подготовки</w:t>
      </w:r>
      <w:r w:rsidRPr="00E25E02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обучающихся,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формы и методы контроля, систему оценок, учебно-методическое обеспечение учебного процесса, перечень литературы.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8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В программе подробно прописаны методы обучения, детально разработана система контроля учебного процесса, учтена специфика предмета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 его роль в формировании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знаний, умений и 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навыков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 xml:space="preserve"> приобретаемых учащимися.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right="109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Основной целью программы учебного предмета «Ансамбль» (Баян, аккордеон) является ориентирование учащихся, на завершение музыкального образования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рамках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Детской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школы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продолжение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образования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в области музыкального искусства в средних и высших учебных заведениях соответствующего профиля. Учитывая индивидуальные возможности одаренных учащихся, в индивидуальные планы в соответствии с педагогической 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целесообразностью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 xml:space="preserve"> а также уровнем технического и художественного развития детей могут включаться более трудные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произведения.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5"/>
        <w:jc w:val="both"/>
        <w:rPr>
          <w:rFonts w:eastAsiaTheme="minorEastAsia" w:cs="Times New Roman"/>
          <w:szCs w:val="28"/>
          <w:lang w:eastAsia="ru-RU"/>
        </w:rPr>
        <w:sectPr w:rsidR="00E25E02" w:rsidRPr="00E25E02">
          <w:pgSz w:w="11910" w:h="16840"/>
          <w:pgMar w:top="1040" w:right="740" w:bottom="280" w:left="1580" w:header="720" w:footer="720" w:gutter="0"/>
          <w:cols w:space="720"/>
          <w:noEndnote/>
        </w:sectPr>
      </w:pP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программе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приведены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примерные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репертуарные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списки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классам, а также </w:t>
      </w:r>
      <w:r w:rsidRPr="00E25E02">
        <w:rPr>
          <w:rFonts w:eastAsiaTheme="minorEastAsia" w:cs="Times New Roman"/>
          <w:szCs w:val="28"/>
          <w:lang w:eastAsia="ru-RU"/>
        </w:rPr>
        <w:lastRenderedPageBreak/>
        <w:t>требования для зачетов по данному предмету.</w:t>
      </w:r>
    </w:p>
    <w:p w:rsidR="00E25E02" w:rsidRPr="00E25E02" w:rsidRDefault="00E25E02" w:rsidP="008B488E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before="85"/>
        <w:ind w:right="-49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8B488E" w:rsidRDefault="008B488E" w:rsidP="008B488E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before="48" w:line="278" w:lineRule="auto"/>
        <w:ind w:right="-49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на программу по учебному предмету</w:t>
      </w:r>
    </w:p>
    <w:p w:rsidR="00E25E02" w:rsidRPr="00E25E02" w:rsidRDefault="00E25E02" w:rsidP="008B488E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before="48" w:line="278" w:lineRule="auto"/>
        <w:ind w:right="-49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«Ансамбль»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(Гитара)</w:t>
      </w:r>
    </w:p>
    <w:p w:rsidR="00C93360" w:rsidRDefault="00E25E02" w:rsidP="008B488E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line="276" w:lineRule="auto"/>
        <w:ind w:right="-49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E25E02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E25E02">
        <w:rPr>
          <w:rFonts w:eastAsiaTheme="minorEastAsia" w:cs="Times New Roman"/>
          <w:szCs w:val="28"/>
          <w:lang w:eastAsia="ru-RU"/>
        </w:rPr>
        <w:t xml:space="preserve"> общеобразовательной</w:t>
      </w:r>
    </w:p>
    <w:p w:rsidR="00C93360" w:rsidRDefault="00E25E02" w:rsidP="008B488E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line="276" w:lineRule="auto"/>
        <w:ind w:right="-49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E25E02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</w:t>
      </w:r>
    </w:p>
    <w:p w:rsidR="00E25E02" w:rsidRPr="008B488E" w:rsidRDefault="00E25E02" w:rsidP="008B488E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line="276" w:lineRule="auto"/>
        <w:ind w:right="-49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«Народные</w:t>
      </w:r>
      <w:r w:rsidRPr="00E25E02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инструменты»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8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Программа учебного предмета «Ансамбль» (Гитара)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«Народные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инструменты»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«Положением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порядке и формах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проведения итоговой аттестации обучающихся по дополнительным предпрофессиональным общеобразовательным программам в области искусств» (утверждено Министерством культуры Российской Федерации – приказ № 86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от 09.02.2012 года).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4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Эта программа предназначена для учащихся 2, (4) – 5(6), 8(9) классов музыкального отделения</w:t>
      </w:r>
      <w:r w:rsidR="00713B69">
        <w:rPr>
          <w:rFonts w:eastAsiaTheme="minorEastAsia" w:cs="Times New Roman"/>
          <w:szCs w:val="28"/>
          <w:lang w:eastAsia="ru-RU"/>
        </w:rPr>
        <w:t>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25E02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4(5)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25E02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9,5(10,5)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–14,5(15,5)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13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Данная программа разработана в соответствии с Федеральными государственными требованиями к реализации предпрофессиональных общеобразовательных программ в области искусств и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</w:t>
      </w:r>
      <w:r w:rsidRPr="00E25E02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список,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требования</w:t>
      </w:r>
      <w:r w:rsidRPr="00E25E02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к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уровню</w:t>
      </w:r>
      <w:r w:rsidRPr="00E25E02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подготовки</w:t>
      </w:r>
      <w:r w:rsidRPr="00E25E02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обучающихся,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формы и методы контроля, систему оценок, учебно-методическое обеспечение учебного процесса, перечень литературы.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5" w:line="276" w:lineRule="auto"/>
        <w:ind w:right="115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В программе подробно прописаны методы обучения, детально разработана система контроля учебного процесса, учтена специфика предмета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 его роль в формировании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знаний, умений и 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навыков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 xml:space="preserve"> приобретаемых учащимися.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7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Основной целью программы учебного предмета «Ансамбль» (Гитара) является</w:t>
      </w:r>
      <w:r w:rsidRPr="00E25E02">
        <w:rPr>
          <w:rFonts w:eastAsiaTheme="minorEastAsia" w:cs="Times New Roman"/>
          <w:spacing w:val="71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ориентирование</w:t>
      </w:r>
      <w:r w:rsidRPr="00E25E02">
        <w:rPr>
          <w:rFonts w:eastAsiaTheme="minorEastAsia" w:cs="Times New Roman"/>
          <w:spacing w:val="73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учащихся,</w:t>
      </w:r>
      <w:r w:rsidRPr="00E25E02">
        <w:rPr>
          <w:rFonts w:eastAsiaTheme="minorEastAsia" w:cs="Times New Roman"/>
          <w:spacing w:val="71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на</w:t>
      </w:r>
      <w:r w:rsidRPr="00E25E02">
        <w:rPr>
          <w:rFonts w:eastAsiaTheme="minorEastAsia" w:cs="Times New Roman"/>
          <w:spacing w:val="71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завершение</w:t>
      </w:r>
      <w:r w:rsidRPr="00E25E02">
        <w:rPr>
          <w:rFonts w:eastAsiaTheme="minorEastAsia" w:cs="Times New Roman"/>
          <w:spacing w:val="70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музыкального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right="109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образования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рамках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Детской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школы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продолжение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образования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в области музыкального искусства в средних и высших учебных заведениях соответствующего профиля. Учитывая индивидуальные возможности одаренных учащихся, в индивидуальные планы в соответствии с педагогической 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целесообразностью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 xml:space="preserve"> а также уровнем технического и художественного развития детей могут включаться более трудные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произведения.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right="103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lastRenderedPageBreak/>
        <w:t>В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программе приведены примерные репертуарные списки по классам, а также требования для зачетов по данному предмету.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7"/>
        <w:jc w:val="both"/>
        <w:rPr>
          <w:rFonts w:eastAsiaTheme="minorEastAsia" w:cs="Times New Roman"/>
          <w:szCs w:val="28"/>
          <w:lang w:eastAsia="ru-RU"/>
        </w:rPr>
        <w:sectPr w:rsidR="00E25E02" w:rsidRPr="00E25E02">
          <w:pgSz w:w="11910" w:h="16840"/>
          <w:pgMar w:top="1920" w:right="740" w:bottom="280" w:left="1580" w:header="720" w:footer="720" w:gutter="0"/>
          <w:cols w:space="720"/>
          <w:noEndnote/>
        </w:sect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EastAsia" w:cs="Times New Roman"/>
          <w:szCs w:val="28"/>
          <w:lang w:eastAsia="ru-RU"/>
        </w:rPr>
      </w:pPr>
    </w:p>
    <w:p w:rsidR="00E25E02" w:rsidRPr="00E25E02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ind w:right="-49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8B488E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-49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</w:t>
      </w:r>
    </w:p>
    <w:p w:rsidR="008B488E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-49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«Фортепиано»</w:t>
      </w:r>
    </w:p>
    <w:p w:rsidR="008B488E" w:rsidRDefault="008B488E" w:rsidP="008B488E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line="276" w:lineRule="auto"/>
        <w:ind w:right="-49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E25E02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E25E02">
        <w:rPr>
          <w:rFonts w:eastAsiaTheme="minorEastAsia" w:cs="Times New Roman"/>
          <w:szCs w:val="28"/>
          <w:lang w:eastAsia="ru-RU"/>
        </w:rPr>
        <w:t xml:space="preserve"> общеобразовательной</w:t>
      </w:r>
    </w:p>
    <w:p w:rsidR="008B488E" w:rsidRDefault="008B488E" w:rsidP="008B488E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line="276" w:lineRule="auto"/>
        <w:ind w:right="-49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E25E02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</w:t>
      </w:r>
    </w:p>
    <w:p w:rsidR="00E25E02" w:rsidRPr="00E25E02" w:rsidRDefault="008B488E" w:rsidP="008B488E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right="-49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«Народные</w:t>
      </w:r>
      <w:r w:rsidR="00E25E02" w:rsidRPr="00E25E02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4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Программа учебного предмета «Фортепиано»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«Народные инструменты» и «Положения о порядке и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формам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проведения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итоговой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аттестации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обучающихся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дополнительным предпрофессиональным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общеобразовательным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программа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области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3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№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7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Эта программа по предмету музыкальный инструмент - фортепиано предназначена для учащихся 2 – 5(6) и 4 – 8(9)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классов музыкального отделения</w:t>
      </w:r>
      <w:r w:rsidR="00713B69">
        <w:rPr>
          <w:rFonts w:eastAsiaTheme="minorEastAsia" w:cs="Times New Roman"/>
          <w:szCs w:val="28"/>
          <w:lang w:eastAsia="ru-RU"/>
        </w:rPr>
        <w:t>.</w:t>
      </w:r>
    </w:p>
    <w:p w:rsidR="00E25E02" w:rsidRPr="00E25E02" w:rsidRDefault="00E25E02" w:rsidP="00E25E02">
      <w:pPr>
        <w:widowControl w:val="0"/>
        <w:numPr>
          <w:ilvl w:val="0"/>
          <w:numId w:val="3"/>
        </w:numPr>
        <w:tabs>
          <w:tab w:val="left" w:pos="1076"/>
        </w:tabs>
        <w:kinsoku w:val="0"/>
        <w:overflowPunct w:val="0"/>
        <w:autoSpaceDE w:val="0"/>
        <w:autoSpaceDN w:val="0"/>
        <w:adjustRightInd w:val="0"/>
        <w:spacing w:line="276" w:lineRule="auto"/>
        <w:ind w:right="101" w:firstLine="715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Программы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«Общее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фортепиано»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для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ДМШ,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МК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СССР.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Всесоюзный методический кабинет по учебным заведениям искусства и культуры.– М., 1975 г.;</w:t>
      </w:r>
    </w:p>
    <w:p w:rsidR="00E25E02" w:rsidRPr="00E25E02" w:rsidRDefault="00E25E02" w:rsidP="00E25E02">
      <w:pPr>
        <w:widowControl w:val="0"/>
        <w:numPr>
          <w:ilvl w:val="0"/>
          <w:numId w:val="3"/>
        </w:numPr>
        <w:tabs>
          <w:tab w:val="left" w:pos="1220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16" w:firstLine="715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Примерной программы «Общее фортепиано (струнное и духовое отделение)», МК РФ НМЦХО.– М., 2003 г.</w:t>
      </w:r>
    </w:p>
    <w:p w:rsidR="00E25E02" w:rsidRPr="00E25E02" w:rsidRDefault="00E25E02" w:rsidP="00E25E0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67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25E02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4(5)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E25E02" w:rsidRPr="00E25E02" w:rsidRDefault="00E25E02" w:rsidP="00E25E0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48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25E02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10,5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–14,5(15,5)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25E02" w:rsidRPr="00E25E02" w:rsidRDefault="00E25E02" w:rsidP="00E25E0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53" w:line="276" w:lineRule="auto"/>
        <w:ind w:right="113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Предмет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«Фортепиано»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наряду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другими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предметами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учебного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плана является одним из звеньев музыкального воспитания и предпрофессиональной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подготовки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учащихся.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Фортепиано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является базовым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инструментом для изучения теоретических предметов, поэтому для успешного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обучения в детской школе искусств учащимися на фольклорном отделении, необходим курс ознакомления с этим инструментом.</w:t>
      </w:r>
    </w:p>
    <w:p w:rsidR="00E25E02" w:rsidRPr="00E25E02" w:rsidRDefault="00E25E02" w:rsidP="00E25E0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line="276" w:lineRule="auto"/>
        <w:ind w:right="11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Программа содержит следующие разделы: пояснительную записку, содержание учебного предмета, требования к уровню подготовки 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обучающихся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 xml:space="preserve">, формы и методы контроля, методическое обеспечение учебного процесса, список рекомендуемой учебной и методической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E25E02" w:rsidRPr="00E25E02" w:rsidRDefault="00E25E02" w:rsidP="00E25E0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line="276" w:lineRule="auto"/>
        <w:ind w:right="11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Требования по годам обучения включают в себя основные задачи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и формирование исполнительских навыков. В программе прописан планируемый результат освоения программы, что позволяет правильно распределить учебный материал и проконтролировать уровень </w:t>
      </w:r>
      <w:proofErr w:type="spellStart"/>
      <w:r w:rsidRPr="00E25E02">
        <w:rPr>
          <w:rFonts w:eastAsiaTheme="minorEastAsia" w:cs="Times New Roman"/>
          <w:szCs w:val="28"/>
          <w:lang w:eastAsia="ru-RU"/>
        </w:rPr>
        <w:t>обученности</w:t>
      </w:r>
      <w:proofErr w:type="spellEnd"/>
      <w:r w:rsidRPr="00E25E02">
        <w:rPr>
          <w:rFonts w:eastAsiaTheme="minorEastAsia" w:cs="Times New Roman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2"/>
          <w:szCs w:val="28"/>
          <w:lang w:eastAsia="ru-RU"/>
        </w:rPr>
        <w:lastRenderedPageBreak/>
        <w:t>детей.</w:t>
      </w:r>
    </w:p>
    <w:p w:rsidR="00E25E02" w:rsidRPr="00E25E02" w:rsidRDefault="00E25E02" w:rsidP="00E25E0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line="276" w:lineRule="auto"/>
        <w:ind w:right="115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Приведенные примерные репертуарные списки содержат произведения различных жанров: классические произведения русских и зарубежных композиторов, современную музыку. При составлении индивидуальных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планов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они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позволяют учитывать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возрастные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особенности и индивидуальные способности обучающихся.</w:t>
      </w:r>
    </w:p>
    <w:p w:rsidR="00E25E02" w:rsidRPr="00E25E02" w:rsidRDefault="00E25E02" w:rsidP="00E25E0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line="276" w:lineRule="auto"/>
        <w:ind w:right="103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Результатом освоения программы учебного предмета «Фортепиано» являются следующие знания, умения и навыки: грамотный разбор текста; умение осмысленно исполнять произведения; эмоциональное исполнение произведения, раскрытие музыкальных образов.</w:t>
      </w:r>
    </w:p>
    <w:p w:rsidR="00E25E02" w:rsidRPr="00E25E02" w:rsidRDefault="00E25E02" w:rsidP="00E25E02">
      <w:pPr>
        <w:widowControl w:val="0"/>
        <w:tabs>
          <w:tab w:val="left" w:pos="1220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16"/>
        <w:jc w:val="both"/>
        <w:rPr>
          <w:rFonts w:eastAsiaTheme="minorEastAsia" w:cs="Times New Roman"/>
          <w:szCs w:val="28"/>
          <w:lang w:eastAsia="ru-RU"/>
        </w:rPr>
        <w:sectPr w:rsidR="00E25E02" w:rsidRPr="00E25E02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EastAsia" w:cs="Times New Roman"/>
          <w:sz w:val="26"/>
          <w:szCs w:val="26"/>
          <w:lang w:eastAsia="ru-RU"/>
        </w:rPr>
      </w:pPr>
    </w:p>
    <w:p w:rsidR="00E25E02" w:rsidRPr="00E25E02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ind w:right="-49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8B488E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47" w:line="273" w:lineRule="auto"/>
        <w:ind w:right="-49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</w:t>
      </w:r>
    </w:p>
    <w:p w:rsidR="008B488E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47" w:line="273" w:lineRule="auto"/>
        <w:ind w:right="-49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«Слушание музыки» </w:t>
      </w:r>
    </w:p>
    <w:p w:rsidR="008B488E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47" w:line="273" w:lineRule="auto"/>
        <w:ind w:right="-49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дополнительной</w:t>
      </w:r>
      <w:r w:rsidRPr="00E25E02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предпрофессиональной</w:t>
      </w:r>
      <w:r w:rsidRPr="00E25E02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общеобразовательной </w:t>
      </w:r>
    </w:p>
    <w:p w:rsidR="00E25E02" w:rsidRPr="00E25E02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47" w:line="273" w:lineRule="auto"/>
        <w:ind w:right="-49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программы в области музыкального искусства</w:t>
      </w:r>
    </w:p>
    <w:p w:rsidR="00E25E02" w:rsidRPr="00E25E02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13"/>
        <w:ind w:right="-49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«Фортепиано»,</w:t>
      </w:r>
      <w:r w:rsidRPr="00E25E02">
        <w:rPr>
          <w:rFonts w:eastAsiaTheme="minorEastAsia" w:cs="Times New Roman"/>
          <w:b/>
          <w:bCs/>
          <w:spacing w:val="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«Струнные</w:t>
      </w:r>
      <w:r w:rsidRPr="00E25E02">
        <w:rPr>
          <w:rFonts w:eastAsiaTheme="minorEastAsia" w:cs="Times New Roman"/>
          <w:b/>
          <w:bCs/>
          <w:spacing w:val="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Pr="00E25E02">
        <w:rPr>
          <w:rFonts w:eastAsiaTheme="minorEastAsia" w:cs="Times New Roman"/>
          <w:b/>
          <w:bCs/>
          <w:spacing w:val="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«Народные</w:t>
      </w:r>
      <w:r w:rsidRPr="00E25E02">
        <w:rPr>
          <w:rFonts w:eastAsiaTheme="minorEastAsia" w:cs="Times New Roman"/>
          <w:b/>
          <w:bCs/>
          <w:spacing w:val="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E25E02" w:rsidRPr="00E25E02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-49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E25E02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E25E02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Pr="00E25E02">
        <w:rPr>
          <w:rFonts w:eastAsiaTheme="minorEastAsia" w:cs="Times New Roman"/>
          <w:b/>
          <w:bCs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«Хоровое</w:t>
      </w:r>
      <w:r w:rsidRPr="00E25E02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пение»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09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учебного предмета «Слушание музыки»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</w:t>
      </w:r>
      <w:r w:rsidRPr="00E25E02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искусства</w:t>
      </w:r>
      <w:r w:rsidRPr="00E25E02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E25E02">
        <w:rPr>
          <w:rFonts w:eastAsiaTheme="minorEastAsia" w:cs="Times New Roman"/>
          <w:szCs w:val="28"/>
          <w:lang w:eastAsia="ru-RU"/>
        </w:rPr>
        <w:t>«Фортепиано»,</w:t>
      </w:r>
      <w:r w:rsidRPr="00E25E02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E25E02">
        <w:rPr>
          <w:rFonts w:eastAsiaTheme="minorEastAsia" w:cs="Times New Roman"/>
          <w:szCs w:val="28"/>
          <w:lang w:eastAsia="ru-RU"/>
        </w:rPr>
        <w:t>«Струнные</w:t>
      </w:r>
      <w:r w:rsidRPr="00E25E02">
        <w:rPr>
          <w:rFonts w:eastAsiaTheme="minorEastAsia" w:cs="Times New Roman"/>
          <w:spacing w:val="53"/>
          <w:szCs w:val="28"/>
          <w:lang w:eastAsia="ru-RU"/>
        </w:rPr>
        <w:t xml:space="preserve">  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E25E02" w:rsidRPr="00E25E02" w:rsidRDefault="00E25E02" w:rsidP="00E25E02">
      <w:pPr>
        <w:widowControl w:val="0"/>
        <w:tabs>
          <w:tab w:val="left" w:pos="2581"/>
          <w:tab w:val="left" w:pos="3704"/>
          <w:tab w:val="left" w:pos="6573"/>
        </w:tabs>
        <w:kinsoku w:val="0"/>
        <w:overflowPunct w:val="0"/>
        <w:autoSpaceDE w:val="0"/>
        <w:autoSpaceDN w:val="0"/>
        <w:adjustRightInd w:val="0"/>
        <w:spacing w:before="2" w:line="276" w:lineRule="auto"/>
        <w:ind w:right="1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 xml:space="preserve">«Народные инструменты», «Духовые и ударные инструменты», «Хоровое пение» и «Положения о порядке и формам проведения итоговой аттестации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обучающихся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6"/>
          <w:szCs w:val="28"/>
          <w:lang w:eastAsia="ru-RU"/>
        </w:rPr>
        <w:t>по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дополнительным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предпрофессиональным </w:t>
      </w:r>
      <w:r w:rsidRPr="00E25E02">
        <w:rPr>
          <w:rFonts w:eastAsiaTheme="minorEastAsia" w:cs="Times New Roman"/>
          <w:szCs w:val="28"/>
          <w:lang w:eastAsia="ru-RU"/>
        </w:rPr>
        <w:t>общеобразовательным программа в области искусств (утверждено Министерством культуры Российской Федерации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от 09.02.2012 № 86).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right="106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Эта программа предназначена для учащихся 1-3 классов музыкального отделения</w:t>
      </w:r>
      <w:r w:rsidR="00713B69">
        <w:rPr>
          <w:rFonts w:eastAsiaTheme="minorEastAsia" w:cs="Times New Roman"/>
          <w:szCs w:val="28"/>
          <w:lang w:eastAsia="ru-RU"/>
        </w:rPr>
        <w:t>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3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года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5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25E02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6,5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–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9,5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106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Программа предмета «Слушание музыки» составлена с учётом возрастных особенностей обучающихся и направлена на выявление одаренных детей в области музыкального искусства; создание условий для художественного образования, эстетического воспитания, духовно- нравственного развития детей; приобретение учащимися знаний, слуховых навыков, позволяющих воспринимать и анализировать музыкальные произведения; подготовку учащихся к систематическому изучению курса музыкальной литературы.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right="116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Цель программы – приобщение обучающихся к искусству, накопление слухового опыта, воспитание музыкального вкуса, расширение кругозора, а также развитие творческих способностей детей и приобретение ими начальных профессиональных навыков.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Theme="minorEastAsia" w:cs="Times New Roman"/>
          <w:sz w:val="34"/>
          <w:szCs w:val="34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Задачи</w:t>
      </w:r>
      <w:r w:rsidRPr="00E25E02">
        <w:rPr>
          <w:rFonts w:eastAsiaTheme="minorEastAsia" w:cs="Times New Roman"/>
          <w:spacing w:val="-1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программы:</w:t>
      </w:r>
    </w:p>
    <w:p w:rsidR="00E25E02" w:rsidRPr="00E25E02" w:rsidRDefault="00E25E02" w:rsidP="00E25E02">
      <w:pPr>
        <w:widowControl w:val="0"/>
        <w:numPr>
          <w:ilvl w:val="0"/>
          <w:numId w:val="3"/>
        </w:numPr>
        <w:tabs>
          <w:tab w:val="left" w:pos="1057"/>
        </w:tabs>
        <w:kinsoku w:val="0"/>
        <w:overflowPunct w:val="0"/>
        <w:autoSpaceDE w:val="0"/>
        <w:autoSpaceDN w:val="0"/>
        <w:adjustRightInd w:val="0"/>
        <w:spacing w:before="49" w:line="276" w:lineRule="auto"/>
        <w:ind w:left="119" w:right="112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формирование комплекса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произведений;</w:t>
      </w:r>
    </w:p>
    <w:p w:rsidR="00E25E02" w:rsidRPr="00E25E02" w:rsidRDefault="00E25E02" w:rsidP="00E25E02">
      <w:pPr>
        <w:widowControl w:val="0"/>
        <w:numPr>
          <w:ilvl w:val="0"/>
          <w:numId w:val="3"/>
        </w:numPr>
        <w:tabs>
          <w:tab w:val="left" w:pos="1057"/>
        </w:tabs>
        <w:kinsoku w:val="0"/>
        <w:overflowPunct w:val="0"/>
        <w:autoSpaceDE w:val="0"/>
        <w:autoSpaceDN w:val="0"/>
        <w:adjustRightInd w:val="0"/>
        <w:spacing w:before="49" w:line="276" w:lineRule="auto"/>
        <w:ind w:left="119" w:right="112" w:firstLine="710"/>
        <w:jc w:val="both"/>
        <w:rPr>
          <w:rFonts w:eastAsiaTheme="minorEastAsia" w:cs="Times New Roman"/>
          <w:spacing w:val="-2"/>
          <w:szCs w:val="28"/>
          <w:lang w:eastAsia="ru-RU"/>
        </w:rPr>
        <w:sectPr w:rsidR="00E25E02" w:rsidRPr="00E25E02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E25E02" w:rsidRPr="00E25E02" w:rsidRDefault="00E25E02" w:rsidP="00E25E02">
      <w:pPr>
        <w:widowControl w:val="0"/>
        <w:numPr>
          <w:ilvl w:val="0"/>
          <w:numId w:val="3"/>
        </w:numPr>
        <w:tabs>
          <w:tab w:val="left" w:pos="1105"/>
        </w:tabs>
        <w:kinsoku w:val="0"/>
        <w:overflowPunct w:val="0"/>
        <w:autoSpaceDE w:val="0"/>
        <w:autoSpaceDN w:val="0"/>
        <w:adjustRightInd w:val="0"/>
        <w:spacing w:before="67" w:line="276" w:lineRule="auto"/>
        <w:ind w:left="119" w:right="118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lastRenderedPageBreak/>
        <w:t>приобретение необходимых каче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ств сл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>ухового внимания, умений следить за движением музыкальной мысли и развитием интонаций;</w:t>
      </w:r>
    </w:p>
    <w:p w:rsidR="00E25E02" w:rsidRPr="00E25E02" w:rsidRDefault="00E25E02" w:rsidP="00E25E02">
      <w:pPr>
        <w:widowControl w:val="0"/>
        <w:numPr>
          <w:ilvl w:val="0"/>
          <w:numId w:val="3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before="4" w:line="276" w:lineRule="auto"/>
        <w:ind w:left="119" w:right="108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создание «фонда» музыкальных впечатлений и первоначальных знаний обучающихся;</w:t>
      </w:r>
    </w:p>
    <w:p w:rsidR="00E25E02" w:rsidRPr="00E25E02" w:rsidRDefault="00E25E02" w:rsidP="00E25E02">
      <w:pPr>
        <w:widowControl w:val="0"/>
        <w:numPr>
          <w:ilvl w:val="0"/>
          <w:numId w:val="3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1" w:lineRule="exact"/>
        <w:ind w:left="993" w:hanging="164"/>
        <w:jc w:val="both"/>
        <w:rPr>
          <w:rFonts w:eastAsiaTheme="minorEastAsia" w:cs="Times New Roman"/>
          <w:spacing w:val="-2"/>
          <w:w w:val="95"/>
          <w:szCs w:val="28"/>
          <w:lang w:eastAsia="ru-RU"/>
        </w:rPr>
      </w:pPr>
      <w:r w:rsidRPr="00E25E02">
        <w:rPr>
          <w:rFonts w:eastAsiaTheme="minorEastAsia" w:cs="Times New Roman"/>
          <w:w w:val="95"/>
          <w:szCs w:val="28"/>
          <w:lang w:eastAsia="ru-RU"/>
        </w:rPr>
        <w:t>развитие</w:t>
      </w:r>
      <w:r w:rsidRPr="00E25E02">
        <w:rPr>
          <w:rFonts w:eastAsiaTheme="minorEastAsia" w:cs="Times New Roman"/>
          <w:spacing w:val="7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w w:val="95"/>
          <w:szCs w:val="28"/>
          <w:lang w:eastAsia="ru-RU"/>
        </w:rPr>
        <w:t>ассоциативно-образного</w:t>
      </w:r>
      <w:r w:rsidRPr="00E25E02">
        <w:rPr>
          <w:rFonts w:eastAsiaTheme="minorEastAsia" w:cs="Times New Roman"/>
          <w:spacing w:val="7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2"/>
          <w:w w:val="95"/>
          <w:szCs w:val="28"/>
          <w:lang w:eastAsia="ru-RU"/>
        </w:rPr>
        <w:t>мышления.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6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Предмет 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исполнительства.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9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Данная 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11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программе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обозначен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срок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учебного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предмета «Слушание музыки» для детей, поступивших в учебное заведение в возрасте 6,5 лет, с указанием объема учебного времени на освоение данного предмета.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6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391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  <w:sectPr w:rsidR="00E25E02" w:rsidRPr="00E25E02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Theme="minorEastAsia" w:cs="Times New Roman"/>
          <w:sz w:val="41"/>
          <w:szCs w:val="41"/>
          <w:lang w:eastAsia="ru-RU"/>
        </w:rPr>
      </w:pPr>
    </w:p>
    <w:p w:rsidR="00E25E02" w:rsidRPr="00E25E02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8B488E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</w:t>
      </w:r>
    </w:p>
    <w:p w:rsidR="008B488E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«Сольфеджио» </w:t>
      </w:r>
    </w:p>
    <w:p w:rsidR="008B488E" w:rsidRDefault="008B488E" w:rsidP="008B488E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line="276" w:lineRule="auto"/>
        <w:ind w:right="-49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E25E02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E25E02">
        <w:rPr>
          <w:rFonts w:eastAsiaTheme="minorEastAsia" w:cs="Times New Roman"/>
          <w:szCs w:val="28"/>
          <w:lang w:eastAsia="ru-RU"/>
        </w:rPr>
        <w:t xml:space="preserve"> общеобразовательной</w:t>
      </w:r>
    </w:p>
    <w:p w:rsidR="008B488E" w:rsidRDefault="008B488E" w:rsidP="008B488E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line="276" w:lineRule="auto"/>
        <w:ind w:right="-49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E25E02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</w:t>
      </w:r>
    </w:p>
    <w:p w:rsidR="00E25E02" w:rsidRPr="00E25E02" w:rsidRDefault="008B488E" w:rsidP="008B488E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«Фортепиано»,</w:t>
      </w:r>
      <w:r w:rsidR="00E25E02" w:rsidRPr="00E25E02">
        <w:rPr>
          <w:rFonts w:eastAsiaTheme="minorEastAsia" w:cs="Times New Roman"/>
          <w:b/>
          <w:bCs/>
          <w:spacing w:val="4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«Струнные</w:t>
      </w:r>
      <w:r w:rsidR="00E25E02" w:rsidRPr="00E25E02">
        <w:rPr>
          <w:rFonts w:eastAsiaTheme="minorEastAsia" w:cs="Times New Roman"/>
          <w:b/>
          <w:bCs/>
          <w:spacing w:val="3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="00E25E02" w:rsidRPr="00E25E02">
        <w:rPr>
          <w:rFonts w:eastAsiaTheme="minorEastAsia" w:cs="Times New Roman"/>
          <w:b/>
          <w:bCs/>
          <w:spacing w:val="5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«Народные</w:t>
      </w:r>
      <w:r w:rsidR="00E25E02" w:rsidRPr="00E25E02">
        <w:rPr>
          <w:rFonts w:eastAsiaTheme="minorEastAsia" w:cs="Times New Roman"/>
          <w:b/>
          <w:bCs/>
          <w:spacing w:val="2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E25E02" w:rsidRPr="00E25E02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E25E02">
        <w:rPr>
          <w:rFonts w:eastAsiaTheme="minorEastAsia" w:cs="Times New Roman"/>
          <w:b/>
          <w:bCs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E25E02" w:rsidRPr="008B488E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«Хоровое</w:t>
      </w:r>
      <w:r w:rsidRPr="00E25E02">
        <w:rPr>
          <w:rFonts w:eastAsiaTheme="minorEastAsia" w:cs="Times New Roman"/>
          <w:b/>
          <w:bCs/>
          <w:spacing w:val="-1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пение»,</w:t>
      </w:r>
      <w:r w:rsidRPr="00E25E02">
        <w:rPr>
          <w:rFonts w:eastAsiaTheme="minorEastAsia" w:cs="Times New Roman"/>
          <w:b/>
          <w:bCs/>
          <w:spacing w:val="4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«Музыкальный</w:t>
      </w:r>
      <w:r w:rsidRPr="00E25E02">
        <w:rPr>
          <w:rFonts w:eastAsiaTheme="minorEastAsia" w:cs="Times New Roman"/>
          <w:b/>
          <w:bCs/>
          <w:spacing w:val="-1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фольклор»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" w:line="276" w:lineRule="auto"/>
        <w:ind w:right="109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учебного предмета «Сольфеджио»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</w:t>
      </w:r>
      <w:r w:rsidRPr="00E25E02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искусства</w:t>
      </w:r>
      <w:r w:rsidRPr="00E25E02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E25E02">
        <w:rPr>
          <w:rFonts w:eastAsiaTheme="minorEastAsia" w:cs="Times New Roman"/>
          <w:szCs w:val="28"/>
          <w:lang w:eastAsia="ru-RU"/>
        </w:rPr>
        <w:t>«Фортепиано»,</w:t>
      </w:r>
      <w:r w:rsidRPr="00E25E02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E25E02">
        <w:rPr>
          <w:rFonts w:eastAsiaTheme="minorEastAsia" w:cs="Times New Roman"/>
          <w:szCs w:val="28"/>
          <w:lang w:eastAsia="ru-RU"/>
        </w:rPr>
        <w:t>«Струнные</w:t>
      </w:r>
      <w:r w:rsidRPr="00E25E02">
        <w:rPr>
          <w:rFonts w:eastAsiaTheme="minorEastAsia" w:cs="Times New Roman"/>
          <w:spacing w:val="53"/>
          <w:szCs w:val="28"/>
          <w:lang w:eastAsia="ru-RU"/>
        </w:rPr>
        <w:t xml:space="preserve">  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5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«Народные инструменты», «Духовые и ударные инструменты», «Хоровое пение», «Музыкальный фольклор» и «Положения о порядке и формам проведения итоговой аттестации обучающихся по дополнительным предпрофессиональным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общеобразовательным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программа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области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№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Эта программа предназначена для учащихся 1 – 5(6) и 8(9) классов музыкального отделения, отделения хорового пения и музыкального фольклора</w:t>
      </w:r>
      <w:r w:rsidR="00713B69">
        <w:rPr>
          <w:rFonts w:eastAsiaTheme="minorEastAsia" w:cs="Times New Roman"/>
          <w:szCs w:val="28"/>
          <w:lang w:eastAsia="ru-RU"/>
        </w:rPr>
        <w:t>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5(6)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8(9)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53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6,5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(9,5)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–14,5(15,5)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6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Программа предмета «Сольфеджио» составлена с учётом возрастных особенностей обучающихся для выявления одаренных детей в области музыкального искусства в детском возрасте; создания условий для художественного образования, эстетического воспитания, духовно- нравственного развития детей; приобретения детьми опыта творческой деятельности; формирования у одаренных детей комплекса знаний, умений, навыков,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позволяющих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дальнейшем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осваивать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основные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профессиональные образовательные программы в области музыкального искусства.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5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Основные цели и задачи программы: приобретение знаний основ музыкальной грамоты, первичных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навыков в области теоретического анализа музыкальных произведений; формирование навыков восприятия и анализа музыкальных произведений различных стилей и жанров на слух и по нотам; воспитание интонационно-ладового слуха, вокально-интонационных навыков, чувства метроритма; формирование навыков </w:t>
      </w:r>
      <w:proofErr w:type="spellStart"/>
      <w:r w:rsidRPr="00E25E02">
        <w:rPr>
          <w:rFonts w:eastAsiaTheme="minorEastAsia" w:cs="Times New Roman"/>
          <w:szCs w:val="28"/>
          <w:lang w:eastAsia="ru-RU"/>
        </w:rPr>
        <w:t>сольфеджирования</w:t>
      </w:r>
      <w:proofErr w:type="spellEnd"/>
      <w:r w:rsidRPr="00E25E02">
        <w:rPr>
          <w:rFonts w:eastAsiaTheme="minorEastAsia" w:cs="Times New Roman"/>
          <w:szCs w:val="28"/>
          <w:lang w:eastAsia="ru-RU"/>
        </w:rPr>
        <w:t xml:space="preserve"> и чтения с листа одноголосных мелодий, партии в двухголосных упражнениях;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 xml:space="preserve"> формирование навыков импровизации, сочинения, подбора на слух мелодии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и </w:t>
      </w:r>
      <w:r w:rsidRPr="00E25E02">
        <w:rPr>
          <w:rFonts w:eastAsiaTheme="minorEastAsia" w:cs="Times New Roman"/>
          <w:szCs w:val="28"/>
          <w:lang w:eastAsia="ru-RU"/>
        </w:rPr>
        <w:lastRenderedPageBreak/>
        <w:t>аккомпанемента; развитие творческих способностей обучающихся; формирование навыков самостоятельной работы с музыкальным материалом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right="118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Данная программа включает следующие разделы: пояснительную записку, цели и задачи учебного предмета, срок освоения программы, учебный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календарный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план,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содержание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учебного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предмета,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требования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к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67" w:line="278" w:lineRule="auto"/>
        <w:ind w:right="114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316" w:lineRule="exact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программе</w:t>
      </w:r>
      <w:r w:rsidRPr="00E25E02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обозначен</w:t>
      </w:r>
      <w:r w:rsidRPr="00E25E02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срок</w:t>
      </w:r>
      <w:r w:rsidRPr="00E25E02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spacing w:val="47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учебного</w:t>
      </w:r>
      <w:r w:rsidRPr="00E25E02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11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«Сольфеджио» для детей, поступивших в учебное заведение в возрасте 6,5 (9,5) лет, с указанием объема учебного времени на освоение данного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предмета.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5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right="118"/>
        <w:jc w:val="both"/>
        <w:rPr>
          <w:rFonts w:eastAsiaTheme="minorEastAsia" w:cs="Times New Roman"/>
          <w:szCs w:val="28"/>
          <w:lang w:eastAsia="ru-RU"/>
        </w:rPr>
        <w:sectPr w:rsidR="00E25E02" w:rsidRPr="00E25E02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Theme="minorEastAsia" w:cs="Times New Roman"/>
          <w:sz w:val="29"/>
          <w:szCs w:val="29"/>
          <w:lang w:eastAsia="ru-RU"/>
        </w:rPr>
      </w:pPr>
    </w:p>
    <w:p w:rsidR="00E25E02" w:rsidRPr="00E25E02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8B488E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49" w:line="273" w:lineRule="auto"/>
        <w:ind w:right="92"/>
        <w:jc w:val="center"/>
        <w:rPr>
          <w:rFonts w:eastAsiaTheme="minorEastAsia" w:cs="Times New Roman"/>
          <w:b/>
          <w:bCs/>
          <w:spacing w:val="-6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на</w:t>
      </w:r>
      <w:r w:rsidRPr="00E25E02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программу</w:t>
      </w:r>
      <w:r w:rsidRPr="00E25E02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по</w:t>
      </w:r>
      <w:r w:rsidRPr="00E25E02">
        <w:rPr>
          <w:rFonts w:eastAsiaTheme="minorEastAsia" w:cs="Times New Roman"/>
          <w:b/>
          <w:bCs/>
          <w:spacing w:val="-1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учебному</w:t>
      </w:r>
      <w:r w:rsidRPr="00E25E02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предмету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</w:p>
    <w:p w:rsidR="008B488E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49" w:line="273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«Музыкальная</w:t>
      </w:r>
      <w:r w:rsidRPr="00E25E02">
        <w:rPr>
          <w:rFonts w:eastAsiaTheme="minorEastAsia" w:cs="Times New Roman"/>
          <w:b/>
          <w:bCs/>
          <w:spacing w:val="-1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литература» </w:t>
      </w:r>
    </w:p>
    <w:p w:rsidR="008B488E" w:rsidRDefault="008B488E" w:rsidP="008B488E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line="276" w:lineRule="auto"/>
        <w:ind w:right="-49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E25E02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E25E02">
        <w:rPr>
          <w:rFonts w:eastAsiaTheme="minorEastAsia" w:cs="Times New Roman"/>
          <w:szCs w:val="28"/>
          <w:lang w:eastAsia="ru-RU"/>
        </w:rPr>
        <w:t xml:space="preserve"> общеобразовательной</w:t>
      </w:r>
    </w:p>
    <w:p w:rsidR="008B488E" w:rsidRDefault="008B488E" w:rsidP="008B488E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line="276" w:lineRule="auto"/>
        <w:ind w:right="-49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E25E02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</w:t>
      </w:r>
    </w:p>
    <w:p w:rsidR="00E25E02" w:rsidRPr="00E25E02" w:rsidRDefault="008B488E" w:rsidP="008B488E">
      <w:pPr>
        <w:widowControl w:val="0"/>
        <w:kinsoku w:val="0"/>
        <w:overflowPunct w:val="0"/>
        <w:autoSpaceDE w:val="0"/>
        <w:autoSpaceDN w:val="0"/>
        <w:adjustRightInd w:val="0"/>
        <w:spacing w:before="12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zCs w:val="28"/>
          <w:lang w:eastAsia="ru-RU"/>
        </w:rPr>
        <w:t>«Фортепиано»,</w:t>
      </w:r>
      <w:r w:rsidR="00E25E02" w:rsidRPr="00E25E02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zCs w:val="28"/>
          <w:lang w:eastAsia="ru-RU"/>
        </w:rPr>
        <w:t>«Струнные</w:t>
      </w:r>
      <w:r w:rsidR="00E25E02" w:rsidRPr="00E25E02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zCs w:val="28"/>
          <w:lang w:eastAsia="ru-RU"/>
        </w:rPr>
        <w:t>инструменты»,</w:t>
      </w:r>
      <w:r w:rsidR="00E25E02" w:rsidRPr="00E25E02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zCs w:val="28"/>
          <w:lang w:eastAsia="ru-RU"/>
        </w:rPr>
        <w:t>«Народные</w:t>
      </w:r>
      <w:r w:rsidR="00E25E02" w:rsidRPr="00E25E02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E25E02" w:rsidRPr="00E25E02" w:rsidRDefault="00E25E02" w:rsidP="008B488E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E25E02">
        <w:rPr>
          <w:rFonts w:eastAsiaTheme="minorEastAsia" w:cs="Times New Roman"/>
          <w:b/>
          <w:bCs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E25E02" w:rsidRPr="00DF6528" w:rsidRDefault="00E25E02" w:rsidP="00DF6528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«Музыкальный</w:t>
      </w:r>
      <w:r w:rsidRPr="00E25E02">
        <w:rPr>
          <w:rFonts w:eastAsiaTheme="minorEastAsia" w:cs="Times New Roman"/>
          <w:b/>
          <w:bCs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фольклор»,</w:t>
      </w:r>
      <w:r w:rsidRPr="00E25E02">
        <w:rPr>
          <w:rFonts w:eastAsiaTheme="minorEastAsia" w:cs="Times New Roman"/>
          <w:b/>
          <w:bCs/>
          <w:spacing w:val="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«Хоровое</w:t>
      </w:r>
      <w:r w:rsidRPr="00E25E02">
        <w:rPr>
          <w:rFonts w:eastAsiaTheme="minorEastAsia" w:cs="Times New Roman"/>
          <w:b/>
          <w:bCs/>
          <w:spacing w:val="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пение»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right="109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учебного предмета «Музыкальная литература»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</w:t>
      </w:r>
      <w:r w:rsidRPr="00E25E02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искусства</w:t>
      </w:r>
      <w:r w:rsidRPr="00E25E02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E25E02">
        <w:rPr>
          <w:rFonts w:eastAsiaTheme="minorEastAsia" w:cs="Times New Roman"/>
          <w:szCs w:val="28"/>
          <w:lang w:eastAsia="ru-RU"/>
        </w:rPr>
        <w:t>«Фортепиано»,</w:t>
      </w:r>
      <w:r w:rsidRPr="00E25E02">
        <w:rPr>
          <w:rFonts w:eastAsiaTheme="minorEastAsia" w:cs="Times New Roman"/>
          <w:spacing w:val="55"/>
          <w:szCs w:val="28"/>
          <w:lang w:eastAsia="ru-RU"/>
        </w:rPr>
        <w:t xml:space="preserve">   </w:t>
      </w:r>
      <w:r w:rsidRPr="00E25E02">
        <w:rPr>
          <w:rFonts w:eastAsiaTheme="minorEastAsia" w:cs="Times New Roman"/>
          <w:szCs w:val="28"/>
          <w:lang w:eastAsia="ru-RU"/>
        </w:rPr>
        <w:t>«Струнные</w:t>
      </w:r>
      <w:r w:rsidRPr="00E25E02">
        <w:rPr>
          <w:rFonts w:eastAsiaTheme="minorEastAsia" w:cs="Times New Roman"/>
          <w:spacing w:val="54"/>
          <w:szCs w:val="28"/>
          <w:lang w:eastAsia="ru-RU"/>
        </w:rPr>
        <w:t xml:space="preserve">  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«Народные инструменты», «Духовые и ударные инструменты», «Хоровое пение», «Музыкальный фольклор» и «Положения о порядке и формам проведения итоговой аттестации обучающихся 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по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 xml:space="preserve"> дополнительным предпрофессиональным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общеобразовательным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программа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области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67"/>
        <w:jc w:val="both"/>
        <w:rPr>
          <w:rFonts w:eastAsiaTheme="minorEastAsia" w:cs="Times New Roman"/>
          <w:spacing w:val="-2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(утверждено Министерством</w:t>
      </w:r>
      <w:r w:rsidRPr="00E25E02">
        <w:rPr>
          <w:rFonts w:eastAsiaTheme="minorEastAsia" w:cs="Times New Roman"/>
          <w:spacing w:val="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культуры</w:t>
      </w:r>
      <w:r w:rsidRPr="00E25E02">
        <w:rPr>
          <w:rFonts w:eastAsiaTheme="minorEastAsia" w:cs="Times New Roman"/>
          <w:spacing w:val="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Российской Федерации</w:t>
      </w:r>
      <w:r w:rsidRPr="00E25E02">
        <w:rPr>
          <w:rFonts w:eastAsiaTheme="minorEastAsia" w:cs="Times New Roman"/>
          <w:spacing w:val="7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от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09.02.2012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№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53" w:line="276" w:lineRule="auto"/>
        <w:ind w:right="107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Эта программа предназначена для учащихся 4 – 7(8) и 1-5(6) классов фортепианного отделения, хорового отделения и отделения музыкального фольклора</w:t>
      </w:r>
      <w:r w:rsidR="00713B69">
        <w:rPr>
          <w:rFonts w:eastAsiaTheme="minorEastAsia" w:cs="Times New Roman"/>
          <w:szCs w:val="28"/>
          <w:lang w:eastAsia="ru-RU"/>
        </w:rPr>
        <w:t>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25E02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4(5)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7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25E02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10,5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–14,5(15,5)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 xml:space="preserve">Программа по предмету «Музыкальная литература» составлена с учётом возрастных особенностей учащихся и направлена на приобретение обучающимися навыков слушания и осознанного восприятия серьёзной музыки; развитие интеллектуального и образного мышления; закрепление </w:t>
      </w:r>
      <w:proofErr w:type="spellStart"/>
      <w:r w:rsidRPr="00E25E02">
        <w:rPr>
          <w:rFonts w:eastAsiaTheme="minorEastAsia" w:cs="Times New Roman"/>
          <w:szCs w:val="28"/>
          <w:lang w:eastAsia="ru-RU"/>
        </w:rPr>
        <w:t>межпредметных</w:t>
      </w:r>
      <w:proofErr w:type="spellEnd"/>
      <w:r w:rsidRPr="00E25E02">
        <w:rPr>
          <w:rFonts w:eastAsiaTheme="minorEastAsia" w:cs="Times New Roman"/>
          <w:szCs w:val="28"/>
          <w:lang w:eastAsia="ru-RU"/>
        </w:rPr>
        <w:t xml:space="preserve"> связей со специальными дисциплинами.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17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Данная программа ставит своей целью приобщение учащихся к классическому искусству, накопление слухового опыта, воспитание музыкального вкуса, расширение интеллектуального кругозора, а также развитие творческих способностей детей и приобретение ими начальных профессиональных навыков анализа музыкальных произведений.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12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При освоении предмета «Музыкальная литература» перед учащимися ставятся следующие задачи:</w:t>
      </w:r>
    </w:p>
    <w:p w:rsidR="00E25E02" w:rsidRPr="00E25E02" w:rsidRDefault="00E25E02" w:rsidP="00E25E02">
      <w:pPr>
        <w:widowControl w:val="0"/>
        <w:numPr>
          <w:ilvl w:val="0"/>
          <w:numId w:val="2"/>
        </w:numPr>
        <w:tabs>
          <w:tab w:val="left" w:pos="394"/>
          <w:tab w:val="left" w:pos="2823"/>
        </w:tabs>
        <w:kinsoku w:val="0"/>
        <w:overflowPunct w:val="0"/>
        <w:autoSpaceDE w:val="0"/>
        <w:autoSpaceDN w:val="0"/>
        <w:adjustRightInd w:val="0"/>
        <w:spacing w:line="276" w:lineRule="auto"/>
        <w:ind w:right="110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формирование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zCs w:val="28"/>
          <w:lang w:eastAsia="ru-RU"/>
        </w:rPr>
        <w:tab/>
        <w:t>развитие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музыкального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мышления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аналитических способностей обучающихся;</w:t>
      </w:r>
    </w:p>
    <w:p w:rsidR="00E25E02" w:rsidRPr="00E25E02" w:rsidRDefault="00E25E02" w:rsidP="00E25E02">
      <w:pPr>
        <w:widowControl w:val="0"/>
        <w:numPr>
          <w:ilvl w:val="0"/>
          <w:numId w:val="2"/>
        </w:numPr>
        <w:tabs>
          <w:tab w:val="left" w:pos="428"/>
          <w:tab w:val="left" w:pos="2378"/>
          <w:tab w:val="left" w:pos="2526"/>
          <w:tab w:val="left" w:pos="4104"/>
          <w:tab w:val="left" w:pos="4469"/>
          <w:tab w:val="left" w:pos="5740"/>
          <w:tab w:val="left" w:pos="7474"/>
          <w:tab w:val="left" w:pos="9325"/>
        </w:tabs>
        <w:kinsoku w:val="0"/>
        <w:overflowPunct w:val="0"/>
        <w:autoSpaceDE w:val="0"/>
        <w:autoSpaceDN w:val="0"/>
        <w:adjustRightInd w:val="0"/>
        <w:spacing w:line="276" w:lineRule="auto"/>
        <w:ind w:right="120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pacing w:val="-2"/>
          <w:szCs w:val="28"/>
          <w:lang w:eastAsia="ru-RU"/>
        </w:rPr>
        <w:t>формирование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потребности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10"/>
          <w:szCs w:val="28"/>
          <w:lang w:eastAsia="ru-RU"/>
        </w:rPr>
        <w:t>и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развитие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способности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обучающихся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к </w:t>
      </w:r>
      <w:r w:rsidRPr="00E25E02">
        <w:rPr>
          <w:rFonts w:eastAsiaTheme="minorEastAsia" w:cs="Times New Roman"/>
          <w:spacing w:val="-2"/>
          <w:szCs w:val="28"/>
          <w:lang w:eastAsia="ru-RU"/>
        </w:rPr>
        <w:lastRenderedPageBreak/>
        <w:t>самостоятельному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zCs w:val="28"/>
          <w:lang w:eastAsia="ru-RU"/>
        </w:rPr>
        <w:tab/>
        <w:t>духовному постижению художественных ценностей;</w:t>
      </w:r>
    </w:p>
    <w:p w:rsidR="00E25E02" w:rsidRPr="00E25E02" w:rsidRDefault="00E25E02" w:rsidP="00E25E02">
      <w:pPr>
        <w:widowControl w:val="0"/>
        <w:numPr>
          <w:ilvl w:val="0"/>
          <w:numId w:val="2"/>
        </w:numPr>
        <w:tabs>
          <w:tab w:val="left" w:pos="389"/>
        </w:tabs>
        <w:kinsoku w:val="0"/>
        <w:overflowPunct w:val="0"/>
        <w:autoSpaceDE w:val="0"/>
        <w:autoSpaceDN w:val="0"/>
        <w:adjustRightInd w:val="0"/>
        <w:spacing w:line="278" w:lineRule="auto"/>
        <w:ind w:right="116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осознание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взаимосвязи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характера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содержания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музыки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элементами музыкального языка;</w:t>
      </w:r>
    </w:p>
    <w:p w:rsidR="00E25E02" w:rsidRPr="00E25E02" w:rsidRDefault="00E25E02" w:rsidP="00E25E02">
      <w:pPr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319" w:lineRule="exact"/>
        <w:ind w:left="283" w:hanging="165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pacing w:val="-2"/>
          <w:szCs w:val="28"/>
          <w:lang w:eastAsia="ru-RU"/>
        </w:rPr>
        <w:t>накопление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слухового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опыта;</w:t>
      </w:r>
    </w:p>
    <w:p w:rsidR="00E25E02" w:rsidRPr="00E25E02" w:rsidRDefault="00E25E02" w:rsidP="00E25E02">
      <w:pPr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45"/>
        <w:ind w:left="283" w:hanging="165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развитие</w:t>
      </w:r>
      <w:r w:rsidRPr="00E25E02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навыка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работы</w:t>
      </w:r>
      <w:r w:rsidRPr="00E25E02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</w:t>
      </w:r>
      <w:r w:rsidRPr="00E25E02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нотными</w:t>
      </w:r>
      <w:r w:rsidRPr="00E25E02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текстами</w:t>
      </w:r>
      <w:r w:rsidRPr="00E25E02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(клавирами,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партитурами);</w:t>
      </w:r>
    </w:p>
    <w:p w:rsidR="00E25E02" w:rsidRPr="00E25E02" w:rsidRDefault="00E25E02" w:rsidP="00E25E02">
      <w:pPr>
        <w:widowControl w:val="0"/>
        <w:numPr>
          <w:ilvl w:val="0"/>
          <w:numId w:val="2"/>
        </w:numPr>
        <w:tabs>
          <w:tab w:val="left" w:pos="442"/>
          <w:tab w:val="left" w:pos="1722"/>
          <w:tab w:val="left" w:pos="3084"/>
          <w:tab w:val="left" w:pos="5083"/>
          <w:tab w:val="left" w:pos="5443"/>
          <w:tab w:val="left" w:pos="6757"/>
          <w:tab w:val="left" w:pos="8157"/>
          <w:tab w:val="left" w:pos="8536"/>
        </w:tabs>
        <w:kinsoku w:val="0"/>
        <w:overflowPunct w:val="0"/>
        <w:autoSpaceDE w:val="0"/>
        <w:autoSpaceDN w:val="0"/>
        <w:adjustRightInd w:val="0"/>
        <w:spacing w:before="47" w:line="276" w:lineRule="auto"/>
        <w:ind w:right="121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pacing w:val="-2"/>
          <w:szCs w:val="28"/>
          <w:lang w:eastAsia="ru-RU"/>
        </w:rPr>
        <w:t>развитие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слуховых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представлений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10"/>
          <w:szCs w:val="28"/>
          <w:lang w:eastAsia="ru-RU"/>
        </w:rPr>
        <w:t>в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процессе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слушания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10"/>
          <w:szCs w:val="28"/>
          <w:lang w:eastAsia="ru-RU"/>
        </w:rPr>
        <w:t>и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анализа </w:t>
      </w:r>
      <w:r w:rsidRPr="00E25E02">
        <w:rPr>
          <w:rFonts w:eastAsiaTheme="minorEastAsia" w:cs="Times New Roman"/>
          <w:szCs w:val="28"/>
          <w:lang w:eastAsia="ru-RU"/>
        </w:rPr>
        <w:t>музыкальных произведений.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3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Данная 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программе</w:t>
      </w:r>
      <w:r w:rsidRPr="00E25E02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обозначен</w:t>
      </w:r>
      <w:r w:rsidRPr="00E25E02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срок</w:t>
      </w:r>
      <w:r w:rsidRPr="00E25E02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spacing w:val="47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учебного</w:t>
      </w:r>
      <w:r w:rsidRPr="00E25E02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7" w:line="278" w:lineRule="auto"/>
        <w:ind w:right="114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«Музыкальная литература» для детей, поступивших в учебное заведение в возрасте 6,5(9,5) лет, с указанием объема учебного времени на освоение данного предмета.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right="116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7" w:line="278" w:lineRule="auto"/>
        <w:ind w:right="114"/>
        <w:jc w:val="both"/>
        <w:rPr>
          <w:rFonts w:eastAsiaTheme="minorEastAsia" w:cs="Times New Roman"/>
          <w:szCs w:val="28"/>
          <w:lang w:eastAsia="ru-RU"/>
        </w:rPr>
        <w:sectPr w:rsidR="00E25E02" w:rsidRPr="00E25E02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E25E02" w:rsidRPr="00E25E02" w:rsidRDefault="00E25E02" w:rsidP="00DF6528">
      <w:pPr>
        <w:widowControl w:val="0"/>
        <w:tabs>
          <w:tab w:val="left" w:pos="9590"/>
        </w:tabs>
        <w:kinsoku w:val="0"/>
        <w:overflowPunct w:val="0"/>
        <w:autoSpaceDE w:val="0"/>
        <w:autoSpaceDN w:val="0"/>
        <w:adjustRightInd w:val="0"/>
        <w:spacing w:before="208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E25E02" w:rsidRPr="00E25E02" w:rsidRDefault="00E25E02" w:rsidP="00DF6528">
      <w:pPr>
        <w:widowControl w:val="0"/>
        <w:tabs>
          <w:tab w:val="left" w:pos="9590"/>
        </w:tabs>
        <w:kinsoku w:val="0"/>
        <w:overflowPunct w:val="0"/>
        <w:autoSpaceDE w:val="0"/>
        <w:autoSpaceDN w:val="0"/>
        <w:adjustRightInd w:val="0"/>
        <w:spacing w:before="47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на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программу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по</w:t>
      </w:r>
      <w:r w:rsidRPr="00E25E02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учебному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предмету</w:t>
      </w:r>
    </w:p>
    <w:p w:rsidR="00E25E02" w:rsidRPr="00E25E02" w:rsidRDefault="00E25E02" w:rsidP="00DF6528">
      <w:pPr>
        <w:widowControl w:val="0"/>
        <w:tabs>
          <w:tab w:val="left" w:pos="9590"/>
        </w:tabs>
        <w:kinsoku w:val="0"/>
        <w:overflowPunct w:val="0"/>
        <w:autoSpaceDE w:val="0"/>
        <w:autoSpaceDN w:val="0"/>
        <w:adjustRightInd w:val="0"/>
        <w:spacing w:before="48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«Элементарная</w:t>
      </w:r>
      <w:r w:rsidRPr="00E25E02">
        <w:rPr>
          <w:rFonts w:eastAsiaTheme="minorEastAsia" w:cs="Times New Roman"/>
          <w:b/>
          <w:bCs/>
          <w:spacing w:val="-1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теория</w:t>
      </w:r>
      <w:r w:rsidRPr="00E25E02">
        <w:rPr>
          <w:rFonts w:eastAsiaTheme="minorEastAsia" w:cs="Times New Roman"/>
          <w:b/>
          <w:bCs/>
          <w:spacing w:val="-1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музыки»</w:t>
      </w:r>
    </w:p>
    <w:p w:rsidR="00DF6528" w:rsidRDefault="00DF6528" w:rsidP="00DF6528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line="276" w:lineRule="auto"/>
        <w:ind w:right="-49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E25E02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E25E02">
        <w:rPr>
          <w:rFonts w:eastAsiaTheme="minorEastAsia" w:cs="Times New Roman"/>
          <w:szCs w:val="28"/>
          <w:lang w:eastAsia="ru-RU"/>
        </w:rPr>
        <w:t xml:space="preserve"> общеобразовательной</w:t>
      </w:r>
    </w:p>
    <w:p w:rsidR="00DF6528" w:rsidRDefault="00DF6528" w:rsidP="00DF6528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line="276" w:lineRule="auto"/>
        <w:ind w:right="-49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E25E02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</w:t>
      </w:r>
    </w:p>
    <w:p w:rsidR="00E25E02" w:rsidRPr="00E25E02" w:rsidRDefault="00DF6528" w:rsidP="00DF6528">
      <w:pPr>
        <w:widowControl w:val="0"/>
        <w:tabs>
          <w:tab w:val="left" w:pos="9590"/>
        </w:tabs>
        <w:kinsoku w:val="0"/>
        <w:overflowPunct w:val="0"/>
        <w:autoSpaceDE w:val="0"/>
        <w:autoSpaceDN w:val="0"/>
        <w:adjustRightInd w:val="0"/>
        <w:spacing w:before="9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zCs w:val="28"/>
          <w:lang w:eastAsia="ru-RU"/>
        </w:rPr>
        <w:t>«Фортепиано»,</w:t>
      </w:r>
      <w:r w:rsidR="00E25E02" w:rsidRPr="00E25E02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zCs w:val="28"/>
          <w:lang w:eastAsia="ru-RU"/>
        </w:rPr>
        <w:t>«Струнные</w:t>
      </w:r>
      <w:r w:rsidR="00E25E02" w:rsidRPr="00E25E02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zCs w:val="28"/>
          <w:lang w:eastAsia="ru-RU"/>
        </w:rPr>
        <w:t>инструменты»,</w:t>
      </w:r>
      <w:r w:rsidR="00E25E02" w:rsidRPr="00E25E02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zCs w:val="28"/>
          <w:lang w:eastAsia="ru-RU"/>
        </w:rPr>
        <w:t>«Народные</w:t>
      </w:r>
      <w:r w:rsidR="00E25E02" w:rsidRPr="00E25E02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="00E25E02"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E25E02" w:rsidRPr="00E25E02" w:rsidRDefault="00E25E02" w:rsidP="00DF6528">
      <w:pPr>
        <w:widowControl w:val="0"/>
        <w:tabs>
          <w:tab w:val="left" w:pos="9590"/>
        </w:tabs>
        <w:kinsoku w:val="0"/>
        <w:overflowPunct w:val="0"/>
        <w:autoSpaceDE w:val="0"/>
        <w:autoSpaceDN w:val="0"/>
        <w:adjustRightInd w:val="0"/>
        <w:spacing w:before="47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E25E02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E25E02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Pr="00E25E02">
        <w:rPr>
          <w:rFonts w:eastAsiaTheme="minorEastAsia" w:cs="Times New Roman"/>
          <w:b/>
          <w:bCs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«Хоровое</w:t>
      </w:r>
      <w:r w:rsidRPr="00E25E02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пение»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03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учебного предмета «Элементарная теория музыки» разработана в соответствии с федеральными государственными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требованиями к минимуму содержания, структуре и условиям реализации дополнительных предпрофессиональных общеобразовательных программ в области</w:t>
      </w:r>
      <w:r w:rsidRPr="00E25E02">
        <w:rPr>
          <w:rFonts w:eastAsiaTheme="minorEastAsia" w:cs="Times New Roman"/>
          <w:spacing w:val="39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музыкального</w:t>
      </w:r>
      <w:r w:rsidRPr="00E25E02">
        <w:rPr>
          <w:rFonts w:eastAsiaTheme="minorEastAsia" w:cs="Times New Roman"/>
          <w:spacing w:val="39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</w:t>
      </w:r>
      <w:r w:rsidRPr="00E25E02">
        <w:rPr>
          <w:rFonts w:eastAsiaTheme="minorEastAsia" w:cs="Times New Roman"/>
          <w:spacing w:val="4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«Фортепиано»,</w:t>
      </w:r>
      <w:r w:rsidRPr="00E25E02">
        <w:rPr>
          <w:rFonts w:eastAsiaTheme="minorEastAsia" w:cs="Times New Roman"/>
          <w:spacing w:val="4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«Струнные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E25E02" w:rsidRPr="00E25E02" w:rsidRDefault="00E25E02" w:rsidP="00E25E02">
      <w:pPr>
        <w:widowControl w:val="0"/>
        <w:tabs>
          <w:tab w:val="left" w:pos="2581"/>
          <w:tab w:val="left" w:pos="3704"/>
          <w:tab w:val="left" w:pos="6573"/>
        </w:tabs>
        <w:kinsoku w:val="0"/>
        <w:overflowPunct w:val="0"/>
        <w:autoSpaceDE w:val="0"/>
        <w:autoSpaceDN w:val="0"/>
        <w:adjustRightInd w:val="0"/>
        <w:spacing w:before="2"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 xml:space="preserve">«Народные инструменты», «Духовые и ударные инструменты», «Хоровое пение» и «Положения о порядке и формам проведения итоговой аттестации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обучающихся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6"/>
          <w:szCs w:val="28"/>
          <w:lang w:eastAsia="ru-RU"/>
        </w:rPr>
        <w:t>по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>дополнительным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предпрофессиональным </w:t>
      </w:r>
      <w:r w:rsidRPr="00E25E02">
        <w:rPr>
          <w:rFonts w:eastAsiaTheme="minorEastAsia" w:cs="Times New Roman"/>
          <w:szCs w:val="28"/>
          <w:lang w:eastAsia="ru-RU"/>
        </w:rPr>
        <w:t>общеобразовательным программа в области искусств (утверждено Министерством культуры Российской Федерации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от 09.02.2012 № 86).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8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Эта программа предназначена для учащихся 6-х и 9-х классов музыкального и хорового отделений</w:t>
      </w:r>
      <w:r w:rsidR="00713B69">
        <w:rPr>
          <w:rFonts w:eastAsiaTheme="minorEastAsia" w:cs="Times New Roman"/>
          <w:szCs w:val="28"/>
          <w:lang w:eastAsia="ru-RU"/>
        </w:rPr>
        <w:t>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1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5"/>
          <w:szCs w:val="28"/>
          <w:lang w:eastAsia="ru-RU"/>
        </w:rPr>
        <w:t>год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9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25E02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14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–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15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113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«Элементарная теория музыки» составлена с учётом возрастных особенностей обучающихся и направлена на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формирование у одаренных</w:t>
      </w:r>
      <w:r w:rsidRPr="00E25E02">
        <w:rPr>
          <w:rFonts w:eastAsiaTheme="minorEastAsia" w:cs="Times New Roman"/>
          <w:spacing w:val="80"/>
          <w:w w:val="15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детей</w:t>
      </w:r>
      <w:r w:rsidRPr="00E25E02">
        <w:rPr>
          <w:rFonts w:eastAsiaTheme="minorEastAsia" w:cs="Times New Roman"/>
          <w:spacing w:val="80"/>
          <w:w w:val="15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комплекса</w:t>
      </w:r>
      <w:r w:rsidRPr="00E25E02">
        <w:rPr>
          <w:rFonts w:eastAsiaTheme="minorEastAsia" w:cs="Times New Roman"/>
          <w:spacing w:val="80"/>
          <w:w w:val="15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знаний,</w:t>
      </w:r>
      <w:r w:rsidRPr="00E25E02">
        <w:rPr>
          <w:rFonts w:eastAsiaTheme="minorEastAsia" w:cs="Times New Roman"/>
          <w:spacing w:val="80"/>
          <w:w w:val="15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умений,</w:t>
      </w:r>
      <w:r w:rsidRPr="00E25E02">
        <w:rPr>
          <w:rFonts w:eastAsiaTheme="minorEastAsia" w:cs="Times New Roman"/>
          <w:spacing w:val="80"/>
          <w:w w:val="15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навыков,</w:t>
      </w:r>
      <w:r w:rsidRPr="00E25E02">
        <w:rPr>
          <w:rFonts w:eastAsiaTheme="minorEastAsia" w:cs="Times New Roman"/>
          <w:spacing w:val="80"/>
          <w:w w:val="15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позволяющих</w:t>
      </w:r>
      <w:r w:rsidRPr="00E25E02">
        <w:rPr>
          <w:rFonts w:eastAsiaTheme="minorEastAsia" w:cs="Times New Roman"/>
          <w:spacing w:val="80"/>
          <w:w w:val="150"/>
          <w:szCs w:val="28"/>
          <w:lang w:eastAsia="ru-RU"/>
        </w:rPr>
        <w:t xml:space="preserve"> 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в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right="115"/>
        <w:jc w:val="both"/>
        <w:rPr>
          <w:rFonts w:eastAsiaTheme="minorEastAsia" w:cs="Times New Roman"/>
          <w:spacing w:val="-2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дальнейшем осваивать основные профессиональные образовательные программы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области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музыкального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искусства;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подготовку</w:t>
      </w:r>
      <w:r w:rsidRPr="00E25E02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одаренных</w:t>
      </w:r>
      <w:r w:rsidRPr="00E25E02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детей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к поступлению в образовательные учреждения, реализующие основные профессиональные образовательные программы в области музыкального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искусства.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right="103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Целью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программы «Элементарная теория музыки»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является подготовка обучающихся к изучению курса гармонии, анализа музыкальных форм в тесной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взаимосвязи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предметами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«Сольфеджио»,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«Музыкальная</w:t>
      </w:r>
      <w:r w:rsidRPr="00E25E02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литература» и «Специальность».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Задачи</w:t>
      </w:r>
      <w:r w:rsidRPr="00E25E02">
        <w:rPr>
          <w:rFonts w:eastAsiaTheme="minorEastAsia" w:cs="Times New Roman"/>
          <w:spacing w:val="-1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программы: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118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приобретение первичных знаний в области элементарной теории музыки: основных элементов музыкального языка, принципов строения музыкальной ткани, ладовой системы, типов изложения музыкального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материала;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042"/>
        </w:tabs>
        <w:kinsoku w:val="0"/>
        <w:overflowPunct w:val="0"/>
        <w:autoSpaceDE w:val="0"/>
        <w:autoSpaceDN w:val="0"/>
        <w:adjustRightInd w:val="0"/>
        <w:spacing w:line="276" w:lineRule="auto"/>
        <w:ind w:right="119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формирование навыков анализа нотного текста с объяснением роли выразительных сре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дств в к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>онтексте музыкального произведения;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215"/>
        </w:tabs>
        <w:kinsoku w:val="0"/>
        <w:overflowPunct w:val="0"/>
        <w:autoSpaceDE w:val="0"/>
        <w:autoSpaceDN w:val="0"/>
        <w:adjustRightInd w:val="0"/>
        <w:spacing w:line="278" w:lineRule="auto"/>
        <w:ind w:right="119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развитие практических навыков построения, определения и </w:t>
      </w:r>
      <w:r w:rsidRPr="00E25E02">
        <w:rPr>
          <w:rFonts w:eastAsiaTheme="minorEastAsia" w:cs="Times New Roman"/>
          <w:szCs w:val="28"/>
          <w:lang w:eastAsia="ru-RU"/>
        </w:rPr>
        <w:lastRenderedPageBreak/>
        <w:t>исполнения на фортепиано отдельных последовательностей из интервалов, аккордов, определения тональности и размера в нотных примерах;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line="276" w:lineRule="auto"/>
        <w:ind w:right="107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привитие интереса к сочинению музыки с использованием заданных элементов как средству развития музыкального мышления, аналитических и творческих способностей обучающихся.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Данная 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В</w:t>
      </w:r>
      <w:r w:rsidRPr="00E25E02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программе</w:t>
      </w:r>
      <w:r w:rsidRPr="00E25E02">
        <w:rPr>
          <w:rFonts w:eastAsiaTheme="minorEastAsia" w:cs="Times New Roman"/>
          <w:spacing w:val="46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обозначен</w:t>
      </w:r>
      <w:r w:rsidRPr="00E25E02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срок</w:t>
      </w:r>
      <w:r w:rsidRPr="00E25E02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spacing w:val="48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zCs w:val="28"/>
          <w:lang w:eastAsia="ru-RU"/>
        </w:rPr>
        <w:t>учебного</w:t>
      </w:r>
      <w:r w:rsidRPr="00E25E02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37" w:line="278" w:lineRule="auto"/>
        <w:ind w:right="112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«Элементарная теория музыки» для детей, поступивших в учебное заведение в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возрасте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6,5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лет,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указанием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объема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учебного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времени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на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освоение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данного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предмета.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 рекомендации учащимся, касающиеся их самостоятельной работы.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113"/>
        <w:jc w:val="both"/>
        <w:rPr>
          <w:rFonts w:eastAsiaTheme="minorEastAsia" w:cs="Times New Roman"/>
          <w:szCs w:val="28"/>
          <w:lang w:eastAsia="ru-RU"/>
        </w:rPr>
        <w:sectPr w:rsidR="00E25E02" w:rsidRPr="00E25E02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E25E02" w:rsidRPr="00E25E02" w:rsidRDefault="00E25E02" w:rsidP="00DF6528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DF6528" w:rsidRDefault="00E25E02" w:rsidP="00DF65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</w:t>
      </w:r>
    </w:p>
    <w:p w:rsidR="00DF6528" w:rsidRDefault="00E25E02" w:rsidP="00DF65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«Хоровой класс» </w:t>
      </w:r>
    </w:p>
    <w:p w:rsidR="00DF6528" w:rsidRDefault="00E25E02" w:rsidP="00DF65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дополнительной</w:t>
      </w:r>
      <w:r w:rsidRPr="00E25E02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предпрофессиональной</w:t>
      </w:r>
      <w:r w:rsidRPr="00E25E02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общеобразовательной </w:t>
      </w:r>
    </w:p>
    <w:p w:rsidR="00E25E02" w:rsidRPr="00E25E02" w:rsidRDefault="00E25E02" w:rsidP="00DF65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программы в области музыкального искусства</w:t>
      </w:r>
    </w:p>
    <w:p w:rsidR="00E25E02" w:rsidRPr="00E25E02" w:rsidRDefault="00E25E02" w:rsidP="00DF6528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«Народные</w:t>
      </w:r>
      <w:r w:rsidRPr="00E25E02">
        <w:rPr>
          <w:rFonts w:eastAsiaTheme="minorEastAsia" w:cs="Times New Roman"/>
          <w:b/>
          <w:bCs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 «Духовые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E25E02">
        <w:rPr>
          <w:rFonts w:eastAsiaTheme="minorEastAsia" w:cs="Times New Roman"/>
          <w:b/>
          <w:bCs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right="106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Программа учебного предмета «Хоровой класс»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«Народные инструменты», «Духовые и ударные инструменты» и Положения о порядке и формам проведения итоговой аттестации обучающихся по дополнительным предпрофессиональным общеобразовательным программа в области искусств» (утверждено Министерством культуры Российской Федерации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от 09.02.2012 № 86).</w:t>
      </w:r>
      <w:proofErr w:type="gramEnd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8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Эта программа предназначена для учащихся 1 класса 5(6) лет обучения музыкального отделения</w:t>
      </w:r>
      <w:r w:rsidR="00713B69">
        <w:rPr>
          <w:rFonts w:eastAsiaTheme="minorEastAsia" w:cs="Times New Roman"/>
          <w:szCs w:val="28"/>
          <w:lang w:eastAsia="ru-RU"/>
        </w:rPr>
        <w:t>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1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5"/>
          <w:szCs w:val="28"/>
          <w:lang w:eastAsia="ru-RU"/>
        </w:rPr>
        <w:t>год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25E02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9,5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–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10,5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13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Программа по предмету «Хоровой класс» составлена с учётом возрастных особенностей обучающихся и направлена 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на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>: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085"/>
        </w:tabs>
        <w:kinsoku w:val="0"/>
        <w:overflowPunct w:val="0"/>
        <w:autoSpaceDE w:val="0"/>
        <w:autoSpaceDN w:val="0"/>
        <w:adjustRightInd w:val="0"/>
        <w:spacing w:before="3" w:line="276" w:lineRule="auto"/>
        <w:ind w:right="117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выявление одаренных детей в области музыкального искусства в детском возрасте;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066"/>
        </w:tabs>
        <w:kinsoku w:val="0"/>
        <w:overflowPunct w:val="0"/>
        <w:autoSpaceDE w:val="0"/>
        <w:autoSpaceDN w:val="0"/>
        <w:adjustRightInd w:val="0"/>
        <w:spacing w:line="276" w:lineRule="auto"/>
        <w:ind w:right="119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057"/>
        </w:tabs>
        <w:kinsoku w:val="0"/>
        <w:overflowPunct w:val="0"/>
        <w:autoSpaceDE w:val="0"/>
        <w:autoSpaceDN w:val="0"/>
        <w:adjustRightInd w:val="0"/>
        <w:spacing w:line="276" w:lineRule="auto"/>
        <w:ind w:right="105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приобретение учащимися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before="1"/>
        <w:ind w:left="993" w:hanging="164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приобретение</w:t>
      </w:r>
      <w:r w:rsidRPr="00E25E02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детьми</w:t>
      </w:r>
      <w:r w:rsidRPr="00E25E02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опыта</w:t>
      </w:r>
      <w:r w:rsidRPr="00E25E02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творческой</w:t>
      </w:r>
      <w:r w:rsidRPr="00E25E02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деятельности;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118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7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Основной целью программы является приобщение обучающихся к искусству,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развитие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их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творческих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способностей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приобретение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начальных профессиональных навыков.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right="117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При реализации данной программы перед учащимися ставятся следующие задачи: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before="4"/>
        <w:ind w:left="993" w:hanging="164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развитие</w:t>
      </w:r>
      <w:r w:rsidRPr="00E25E02">
        <w:rPr>
          <w:rFonts w:eastAsiaTheme="minorEastAsia" w:cs="Times New Roman"/>
          <w:spacing w:val="3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творческой</w:t>
      </w:r>
      <w:r w:rsidRPr="00E25E02">
        <w:rPr>
          <w:rFonts w:eastAsiaTheme="minorEastAsia" w:cs="Times New Roman"/>
          <w:spacing w:val="3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инициативы</w:t>
      </w:r>
      <w:r w:rsidRPr="00E25E02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участников</w:t>
      </w:r>
      <w:r w:rsidRPr="00E25E02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хорового</w:t>
      </w:r>
      <w:r w:rsidRPr="00E25E02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коллектива;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110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формирование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представлений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грамотном</w:t>
      </w:r>
      <w:r w:rsidRPr="00E25E02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разучивании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музыкальных произведений и необходимых приемах работы над исполнительскими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трудностями;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277"/>
        </w:tabs>
        <w:kinsoku w:val="0"/>
        <w:overflowPunct w:val="0"/>
        <w:autoSpaceDE w:val="0"/>
        <w:autoSpaceDN w:val="0"/>
        <w:adjustRightInd w:val="0"/>
        <w:spacing w:line="276" w:lineRule="auto"/>
        <w:ind w:right="116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lastRenderedPageBreak/>
        <w:t>развитие навыков использования средств музыкальной и исполнительской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выразительности;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278" w:lineRule="auto"/>
        <w:ind w:right="106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развитие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пополнение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знаний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для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выполнения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анализа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исполняемых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произведений;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071"/>
          <w:tab w:val="left" w:pos="7678"/>
        </w:tabs>
        <w:kinsoku w:val="0"/>
        <w:overflowPunct w:val="0"/>
        <w:autoSpaceDE w:val="0"/>
        <w:autoSpaceDN w:val="0"/>
        <w:adjustRightInd w:val="0"/>
        <w:spacing w:line="276" w:lineRule="auto"/>
        <w:ind w:right="106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формирование умения пользоваться различными видами вокальн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о-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 xml:space="preserve"> хоровой техники, необходимости использования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художественно </w:t>
      </w:r>
      <w:r w:rsidRPr="00E25E02">
        <w:rPr>
          <w:rFonts w:eastAsiaTheme="minorEastAsia" w:cs="Times New Roman"/>
          <w:szCs w:val="28"/>
          <w:lang w:eastAsia="ru-RU"/>
        </w:rPr>
        <w:t>оправданных технических приемов;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line="276" w:lineRule="auto"/>
        <w:ind w:right="117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формирование эмоционального восприятия и художественного исполнения хорового произведения;</w:t>
      </w:r>
    </w:p>
    <w:p w:rsidR="00E25E02" w:rsidRPr="00E25E02" w:rsidRDefault="00E25E02" w:rsidP="00E25E02">
      <w:pPr>
        <w:widowControl w:val="0"/>
        <w:numPr>
          <w:ilvl w:val="0"/>
          <w:numId w:val="1"/>
        </w:numPr>
        <w:tabs>
          <w:tab w:val="left" w:pos="1359"/>
        </w:tabs>
        <w:kinsoku w:val="0"/>
        <w:overflowPunct w:val="0"/>
        <w:autoSpaceDE w:val="0"/>
        <w:autoSpaceDN w:val="0"/>
        <w:adjustRightInd w:val="0"/>
        <w:spacing w:line="276" w:lineRule="auto"/>
        <w:ind w:right="112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развитие музыкальной памяти, развитого мелодического, ладогармонического, тембрового слуха;</w:t>
      </w:r>
    </w:p>
    <w:p w:rsidR="00E25E02" w:rsidRPr="00E25E02" w:rsidRDefault="00E25E02" w:rsidP="00E25E02">
      <w:pPr>
        <w:widowControl w:val="0"/>
        <w:numPr>
          <w:ilvl w:val="0"/>
          <w:numId w:val="1"/>
        </w:numPr>
        <w:tabs>
          <w:tab w:val="left" w:pos="1244"/>
        </w:tabs>
        <w:kinsoku w:val="0"/>
        <w:overflowPunct w:val="0"/>
        <w:autoSpaceDE w:val="0"/>
        <w:autoSpaceDN w:val="0"/>
        <w:adjustRightInd w:val="0"/>
        <w:spacing w:line="276" w:lineRule="auto"/>
        <w:ind w:right="107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формирование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у участников хорового коллектива навыков </w:t>
      </w:r>
      <w:proofErr w:type="spellStart"/>
      <w:r w:rsidRPr="00E25E02">
        <w:rPr>
          <w:rFonts w:eastAsiaTheme="minorEastAsia" w:cs="Times New Roman"/>
          <w:szCs w:val="28"/>
          <w:lang w:eastAsia="ru-RU"/>
        </w:rPr>
        <w:t>репетиционно</w:t>
      </w:r>
      <w:proofErr w:type="spellEnd"/>
      <w:r w:rsidRPr="00E25E02">
        <w:rPr>
          <w:rFonts w:eastAsiaTheme="minorEastAsia" w:cs="Times New Roman"/>
          <w:szCs w:val="28"/>
          <w:lang w:eastAsia="ru-RU"/>
        </w:rPr>
        <w:t xml:space="preserve"> - концертной работы.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8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В программе обозначен срок реализации учебного предмета «Хоровой класс» для детей, поступивших в учебное заведение в возрасте 9,5 лет, с указанием объема учебного времени на освоение данного предмета.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7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 рекомендации учащимся, касающиеся их самостоятельной работы.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  <w:sectPr w:rsidR="00E25E02" w:rsidRPr="00E25E02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25E02" w:rsidRPr="00E25E02" w:rsidRDefault="00E25E02" w:rsidP="00E62F3F">
      <w:pPr>
        <w:widowControl w:val="0"/>
        <w:kinsoku w:val="0"/>
        <w:overflowPunct w:val="0"/>
        <w:autoSpaceDE w:val="0"/>
        <w:autoSpaceDN w:val="0"/>
        <w:adjustRightInd w:val="0"/>
        <w:spacing w:before="253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E62F3F" w:rsidRDefault="00E25E02" w:rsidP="00E62F3F">
      <w:pPr>
        <w:widowControl w:val="0"/>
        <w:kinsoku w:val="0"/>
        <w:overflowPunct w:val="0"/>
        <w:autoSpaceDE w:val="0"/>
        <w:autoSpaceDN w:val="0"/>
        <w:adjustRightInd w:val="0"/>
        <w:spacing w:before="49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на программу по учебному предмету</w:t>
      </w:r>
    </w:p>
    <w:p w:rsidR="00E62F3F" w:rsidRDefault="00E25E02" w:rsidP="00E62F3F">
      <w:pPr>
        <w:widowControl w:val="0"/>
        <w:kinsoku w:val="0"/>
        <w:overflowPunct w:val="0"/>
        <w:autoSpaceDE w:val="0"/>
        <w:autoSpaceDN w:val="0"/>
        <w:adjustRightInd w:val="0"/>
        <w:spacing w:before="49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 xml:space="preserve"> «Хоровой класс» </w:t>
      </w:r>
    </w:p>
    <w:p w:rsidR="00770801" w:rsidRDefault="00E25E02" w:rsidP="00E62F3F">
      <w:pPr>
        <w:widowControl w:val="0"/>
        <w:kinsoku w:val="0"/>
        <w:overflowPunct w:val="0"/>
        <w:autoSpaceDE w:val="0"/>
        <w:autoSpaceDN w:val="0"/>
        <w:adjustRightInd w:val="0"/>
        <w:spacing w:before="49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дополнительной</w:t>
      </w:r>
      <w:r w:rsidRPr="00E25E02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proofErr w:type="spellStart"/>
      <w:r w:rsidRPr="00E25E02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E25E02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общеобразовательной</w:t>
      </w:r>
    </w:p>
    <w:p w:rsidR="00E25E02" w:rsidRPr="00E25E02" w:rsidRDefault="00E25E02" w:rsidP="00E62F3F">
      <w:pPr>
        <w:widowControl w:val="0"/>
        <w:kinsoku w:val="0"/>
        <w:overflowPunct w:val="0"/>
        <w:autoSpaceDE w:val="0"/>
        <w:autoSpaceDN w:val="0"/>
        <w:adjustRightInd w:val="0"/>
        <w:spacing w:before="49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 программы в области музыкального искусства</w:t>
      </w:r>
    </w:p>
    <w:p w:rsidR="00E25E02" w:rsidRPr="00E25E02" w:rsidRDefault="00E25E02" w:rsidP="00E62F3F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«Струнные</w:t>
      </w:r>
      <w:r w:rsidRPr="00E25E02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инструменты»,</w:t>
      </w:r>
      <w:r w:rsidRPr="00E25E02">
        <w:rPr>
          <w:rFonts w:eastAsiaTheme="minorEastAsia" w:cs="Times New Roman"/>
          <w:b/>
          <w:bCs/>
          <w:spacing w:val="-1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«Народные</w:t>
      </w:r>
      <w:r w:rsidRPr="00E25E02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E25E02" w:rsidRPr="00E25E02" w:rsidRDefault="00E25E02" w:rsidP="00E62F3F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E25E02">
        <w:rPr>
          <w:rFonts w:eastAsiaTheme="minorEastAsia" w:cs="Times New Roman"/>
          <w:b/>
          <w:bCs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="00E62F3F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7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25E02">
        <w:rPr>
          <w:rFonts w:eastAsiaTheme="minorEastAsia" w:cs="Times New Roman"/>
          <w:szCs w:val="28"/>
          <w:lang w:eastAsia="ru-RU"/>
        </w:rPr>
        <w:t>Программа учебного предмета «Хоровой класс»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«Струнные инструменты», «Народные инструменты», «Духовые и ударные инструменты»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 Положения о порядке и формам проведения итоговой аттестации обучающихся по дополнительным предпрофессиональным общеобразовательным программа в области искусств» (утверждено Министерством культуры Российской Федерации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от 09.02.2012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 xml:space="preserve"> № 86).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Эта программа предназначена для учащихся 1 – 3 классов 8(9) лет обучения музыкального отделения</w:t>
      </w:r>
      <w:r w:rsidR="00713B69">
        <w:rPr>
          <w:rFonts w:eastAsiaTheme="minorEastAsia" w:cs="Times New Roman"/>
          <w:szCs w:val="28"/>
          <w:lang w:eastAsia="ru-RU"/>
        </w:rPr>
        <w:t>.</w:t>
      </w:r>
      <w:bookmarkStart w:id="0" w:name="_GoBack"/>
      <w:bookmarkEnd w:id="0"/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25E02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3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года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5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25E02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25E02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25E02">
        <w:rPr>
          <w:rFonts w:eastAsiaTheme="minorEastAsia" w:cs="Times New Roman"/>
          <w:szCs w:val="28"/>
          <w:lang w:eastAsia="ru-RU"/>
        </w:rPr>
        <w:t>:</w:t>
      </w:r>
      <w:r w:rsidRPr="00E25E02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6,5</w:t>
      </w:r>
      <w:r w:rsidRPr="00E25E02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–</w:t>
      </w:r>
      <w:r w:rsidRPr="00E25E02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8,5(9)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113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 xml:space="preserve">Программа по предмету «Хоровой класс» составлена с учётом возрастных особенностей обучающихся и направлена 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на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>: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085"/>
        </w:tabs>
        <w:kinsoku w:val="0"/>
        <w:overflowPunct w:val="0"/>
        <w:autoSpaceDE w:val="0"/>
        <w:autoSpaceDN w:val="0"/>
        <w:adjustRightInd w:val="0"/>
        <w:spacing w:line="276" w:lineRule="auto"/>
        <w:ind w:right="117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выявление одаренных детей в области музыкального искусства в детском возрасте;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066"/>
        </w:tabs>
        <w:kinsoku w:val="0"/>
        <w:overflowPunct w:val="0"/>
        <w:autoSpaceDE w:val="0"/>
        <w:autoSpaceDN w:val="0"/>
        <w:adjustRightInd w:val="0"/>
        <w:spacing w:before="3" w:line="276" w:lineRule="auto"/>
        <w:ind w:right="119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057"/>
        </w:tabs>
        <w:kinsoku w:val="0"/>
        <w:overflowPunct w:val="0"/>
        <w:autoSpaceDE w:val="0"/>
        <w:autoSpaceDN w:val="0"/>
        <w:adjustRightInd w:val="0"/>
        <w:spacing w:line="276" w:lineRule="auto"/>
        <w:ind w:right="115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приобретение учащимися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0" w:lineRule="exact"/>
        <w:ind w:left="993" w:hanging="164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приобретение</w:t>
      </w:r>
      <w:r w:rsidRPr="00E25E02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детьми</w:t>
      </w:r>
      <w:r w:rsidRPr="00E25E02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опыта</w:t>
      </w:r>
      <w:r w:rsidRPr="00E25E02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творческой</w:t>
      </w:r>
      <w:r w:rsidRPr="00E25E02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деятельности;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47" w:line="278" w:lineRule="auto"/>
        <w:ind w:right="119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7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Основной целью программы является приобщение обучающихся к искусству,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развитие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их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творческих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способностей</w:t>
      </w:r>
      <w:r w:rsidRPr="00E25E02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приобретение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начальных профессиональных навыков.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Theme="minorEastAsia" w:cs="Times New Roman"/>
          <w:sz w:val="31"/>
          <w:szCs w:val="31"/>
          <w:lang w:eastAsia="ru-RU"/>
        </w:rPr>
      </w:pP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right="117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При реализации данной программы перед учащимися ставятся следующие задачи: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before="67"/>
        <w:ind w:left="993" w:hanging="164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lastRenderedPageBreak/>
        <w:t>развитие</w:t>
      </w:r>
      <w:r w:rsidRPr="00E25E02">
        <w:rPr>
          <w:rFonts w:eastAsiaTheme="minorEastAsia" w:cs="Times New Roman"/>
          <w:spacing w:val="3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творческой</w:t>
      </w:r>
      <w:r w:rsidRPr="00E25E02">
        <w:rPr>
          <w:rFonts w:eastAsiaTheme="minorEastAsia" w:cs="Times New Roman"/>
          <w:spacing w:val="3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инициативы</w:t>
      </w:r>
      <w:r w:rsidRPr="00E25E02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участников</w:t>
      </w:r>
      <w:r w:rsidRPr="00E25E02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хорового</w:t>
      </w:r>
      <w:r w:rsidRPr="00E25E02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коллектива;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before="48" w:line="278" w:lineRule="auto"/>
        <w:ind w:right="110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формирование</w:t>
      </w:r>
      <w:r w:rsidRPr="00E25E02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представлений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о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грамотном</w:t>
      </w:r>
      <w:r w:rsidRPr="00E25E02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разучивании</w:t>
      </w:r>
      <w:r w:rsidRPr="00E25E02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музыкальных произведений и необходимых приемах работы над исполнительскими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трудностями;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277"/>
        </w:tabs>
        <w:kinsoku w:val="0"/>
        <w:overflowPunct w:val="0"/>
        <w:autoSpaceDE w:val="0"/>
        <w:autoSpaceDN w:val="0"/>
        <w:adjustRightInd w:val="0"/>
        <w:spacing w:line="276" w:lineRule="auto"/>
        <w:ind w:right="109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развитие навыков использования средств музыкальной и исполнительской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выразительности;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276" w:lineRule="auto"/>
        <w:ind w:right="106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развитие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и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пополнение</w:t>
      </w:r>
      <w:r w:rsidRPr="00E25E02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знаний</w:t>
      </w:r>
      <w:r w:rsidRPr="00E25E02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для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выполнения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анализа</w:t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исполняемых </w:t>
      </w:r>
      <w:r w:rsidRPr="00E25E02">
        <w:rPr>
          <w:rFonts w:eastAsiaTheme="minorEastAsia" w:cs="Times New Roman"/>
          <w:spacing w:val="-2"/>
          <w:szCs w:val="28"/>
          <w:lang w:eastAsia="ru-RU"/>
        </w:rPr>
        <w:t>произведений;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071"/>
          <w:tab w:val="left" w:pos="7678"/>
        </w:tabs>
        <w:kinsoku w:val="0"/>
        <w:overflowPunct w:val="0"/>
        <w:autoSpaceDE w:val="0"/>
        <w:autoSpaceDN w:val="0"/>
        <w:adjustRightInd w:val="0"/>
        <w:spacing w:line="278" w:lineRule="auto"/>
        <w:ind w:right="106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формирование умения пользоваться различными видами вокальн</w:t>
      </w:r>
      <w:proofErr w:type="gramStart"/>
      <w:r w:rsidRPr="00E25E02">
        <w:rPr>
          <w:rFonts w:eastAsiaTheme="minorEastAsia" w:cs="Times New Roman"/>
          <w:szCs w:val="28"/>
          <w:lang w:eastAsia="ru-RU"/>
        </w:rPr>
        <w:t>о-</w:t>
      </w:r>
      <w:proofErr w:type="gramEnd"/>
      <w:r w:rsidRPr="00E25E02">
        <w:rPr>
          <w:rFonts w:eastAsiaTheme="minorEastAsia" w:cs="Times New Roman"/>
          <w:szCs w:val="28"/>
          <w:lang w:eastAsia="ru-RU"/>
        </w:rPr>
        <w:t xml:space="preserve"> хоровой техники, необходимости использования</w:t>
      </w:r>
      <w:r w:rsidRPr="00E25E02">
        <w:rPr>
          <w:rFonts w:eastAsiaTheme="minorEastAsia" w:cs="Times New Roman"/>
          <w:szCs w:val="28"/>
          <w:lang w:eastAsia="ru-RU"/>
        </w:rPr>
        <w:tab/>
      </w:r>
      <w:r w:rsidRPr="00E25E02">
        <w:rPr>
          <w:rFonts w:eastAsiaTheme="minorEastAsia" w:cs="Times New Roman"/>
          <w:spacing w:val="-4"/>
          <w:szCs w:val="28"/>
          <w:lang w:eastAsia="ru-RU"/>
        </w:rPr>
        <w:t xml:space="preserve">художественно </w:t>
      </w:r>
      <w:r w:rsidRPr="00E25E02">
        <w:rPr>
          <w:rFonts w:eastAsiaTheme="minorEastAsia" w:cs="Times New Roman"/>
          <w:szCs w:val="28"/>
          <w:lang w:eastAsia="ru-RU"/>
        </w:rPr>
        <w:t>оправданных технических приемов;</w:t>
      </w:r>
    </w:p>
    <w:p w:rsidR="00E25E02" w:rsidRPr="00E25E02" w:rsidRDefault="00E25E02" w:rsidP="00E25E02">
      <w:pPr>
        <w:widowControl w:val="0"/>
        <w:numPr>
          <w:ilvl w:val="1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line="276" w:lineRule="auto"/>
        <w:ind w:right="117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формирование эмоционального восприятия и художественного исполнения хорового произведения;</w:t>
      </w:r>
    </w:p>
    <w:p w:rsidR="00E25E02" w:rsidRPr="00E25E02" w:rsidRDefault="00E25E02" w:rsidP="00E25E02">
      <w:pPr>
        <w:widowControl w:val="0"/>
        <w:numPr>
          <w:ilvl w:val="0"/>
          <w:numId w:val="1"/>
        </w:numPr>
        <w:tabs>
          <w:tab w:val="left" w:pos="1359"/>
        </w:tabs>
        <w:kinsoku w:val="0"/>
        <w:overflowPunct w:val="0"/>
        <w:autoSpaceDE w:val="0"/>
        <w:autoSpaceDN w:val="0"/>
        <w:adjustRightInd w:val="0"/>
        <w:spacing w:line="276" w:lineRule="auto"/>
        <w:ind w:right="112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развитие музыкальной памяти, развитого мелодического, ладогармонического, тембрового слуха;</w:t>
      </w:r>
    </w:p>
    <w:p w:rsidR="00E25E02" w:rsidRPr="00E25E02" w:rsidRDefault="00E25E02" w:rsidP="00E25E02">
      <w:pPr>
        <w:widowControl w:val="0"/>
        <w:numPr>
          <w:ilvl w:val="0"/>
          <w:numId w:val="1"/>
        </w:numPr>
        <w:tabs>
          <w:tab w:val="left" w:pos="1244"/>
        </w:tabs>
        <w:kinsoku w:val="0"/>
        <w:overflowPunct w:val="0"/>
        <w:autoSpaceDE w:val="0"/>
        <w:autoSpaceDN w:val="0"/>
        <w:adjustRightInd w:val="0"/>
        <w:spacing w:line="276" w:lineRule="auto"/>
        <w:ind w:right="107" w:firstLine="710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формирование</w:t>
      </w:r>
      <w:r w:rsidRPr="00E25E02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 xml:space="preserve">у участников хорового коллектива навыков </w:t>
      </w:r>
      <w:proofErr w:type="spellStart"/>
      <w:r w:rsidRPr="00E25E02">
        <w:rPr>
          <w:rFonts w:eastAsiaTheme="minorEastAsia" w:cs="Times New Roman"/>
          <w:szCs w:val="28"/>
          <w:lang w:eastAsia="ru-RU"/>
        </w:rPr>
        <w:t>репетиционно</w:t>
      </w:r>
      <w:proofErr w:type="spellEnd"/>
      <w:r w:rsidRPr="00E25E02">
        <w:rPr>
          <w:rFonts w:eastAsiaTheme="minorEastAsia" w:cs="Times New Roman"/>
          <w:szCs w:val="28"/>
          <w:lang w:eastAsia="ru-RU"/>
        </w:rPr>
        <w:t xml:space="preserve"> - концертной работы.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4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right="108"/>
        <w:jc w:val="both"/>
        <w:rPr>
          <w:rFonts w:eastAsiaTheme="minorEastAsia" w:cs="Times New Roman"/>
          <w:szCs w:val="28"/>
          <w:lang w:eastAsia="ru-RU"/>
        </w:rPr>
      </w:pPr>
      <w:r w:rsidRPr="00E25E02">
        <w:rPr>
          <w:rFonts w:eastAsiaTheme="minorEastAsia" w:cs="Times New Roman"/>
          <w:szCs w:val="28"/>
          <w:lang w:eastAsia="ru-RU"/>
        </w:rPr>
        <w:t>В программе обозначен срок реализации учебного предмета «Хоровой класс» для детей, поступивших в учебное заведение в возрасте 6,5 лет, с указанием объема учебного времени на освоение данного предмета.</w:t>
      </w:r>
    </w:p>
    <w:p w:rsidR="00E25E02" w:rsidRPr="00E25E02" w:rsidRDefault="00E25E02" w:rsidP="00E25E0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0"/>
        <w:jc w:val="both"/>
        <w:rPr>
          <w:rFonts w:eastAsiaTheme="minorEastAsia" w:cs="Times New Roman"/>
          <w:szCs w:val="28"/>
          <w:lang w:eastAsia="ru-RU"/>
        </w:rPr>
        <w:sectPr w:rsidR="00E25E02" w:rsidRPr="00E25E02">
          <w:pgSz w:w="11910" w:h="16840"/>
          <w:pgMar w:top="1040" w:right="740" w:bottom="280" w:left="1580" w:header="720" w:footer="720" w:gutter="0"/>
          <w:cols w:space="720"/>
          <w:noEndnote/>
        </w:sectPr>
      </w:pPr>
      <w:r w:rsidRPr="00E25E02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E25E02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25E02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</w:t>
      </w:r>
      <w:r w:rsidR="000B7FDA">
        <w:rPr>
          <w:rFonts w:eastAsiaTheme="minorEastAsia" w:cs="Times New Roman"/>
          <w:szCs w:val="28"/>
          <w:lang w:eastAsia="ru-RU"/>
        </w:rPr>
        <w:t>.</w:t>
      </w:r>
    </w:p>
    <w:p w:rsidR="002B2A42" w:rsidRDefault="002B2A42"/>
    <w:sectPr w:rsidR="002B2A42" w:rsidSect="007F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4" w:hanging="245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066" w:hanging="245"/>
      </w:pPr>
    </w:lvl>
    <w:lvl w:ilvl="2">
      <w:numFmt w:val="bullet"/>
      <w:lvlText w:val="•"/>
      <w:lvlJc w:val="left"/>
      <w:pPr>
        <w:ind w:left="2012" w:hanging="245"/>
      </w:pPr>
    </w:lvl>
    <w:lvl w:ilvl="3">
      <w:numFmt w:val="bullet"/>
      <w:lvlText w:val="•"/>
      <w:lvlJc w:val="left"/>
      <w:pPr>
        <w:ind w:left="2959" w:hanging="245"/>
      </w:pPr>
    </w:lvl>
    <w:lvl w:ilvl="4">
      <w:numFmt w:val="bullet"/>
      <w:lvlText w:val="•"/>
      <w:lvlJc w:val="left"/>
      <w:pPr>
        <w:ind w:left="3905" w:hanging="245"/>
      </w:pPr>
    </w:lvl>
    <w:lvl w:ilvl="5">
      <w:numFmt w:val="bullet"/>
      <w:lvlText w:val="•"/>
      <w:lvlJc w:val="left"/>
      <w:pPr>
        <w:ind w:left="4852" w:hanging="245"/>
      </w:pPr>
    </w:lvl>
    <w:lvl w:ilvl="6">
      <w:numFmt w:val="bullet"/>
      <w:lvlText w:val="•"/>
      <w:lvlJc w:val="left"/>
      <w:pPr>
        <w:ind w:left="5798" w:hanging="245"/>
      </w:pPr>
    </w:lvl>
    <w:lvl w:ilvl="7">
      <w:numFmt w:val="bullet"/>
      <w:lvlText w:val="•"/>
      <w:lvlJc w:val="left"/>
      <w:pPr>
        <w:ind w:left="6744" w:hanging="245"/>
      </w:pPr>
    </w:lvl>
    <w:lvl w:ilvl="8">
      <w:numFmt w:val="bullet"/>
      <w:lvlText w:val="•"/>
      <w:lvlJc w:val="left"/>
      <w:pPr>
        <w:ind w:left="7691" w:hanging="245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9" w:hanging="275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-"/>
      <w:lvlJc w:val="left"/>
      <w:pPr>
        <w:ind w:left="119" w:hanging="264"/>
      </w:pPr>
      <w:rPr>
        <w:rFonts w:ascii="Times New Roman" w:hAnsi="Times New Roman"/>
        <w:b w:val="0"/>
        <w:i w:val="0"/>
        <w:w w:val="99"/>
        <w:sz w:val="28"/>
      </w:rPr>
    </w:lvl>
    <w:lvl w:ilvl="2">
      <w:numFmt w:val="bullet"/>
      <w:lvlText w:val="•"/>
      <w:lvlJc w:val="left"/>
      <w:pPr>
        <w:ind w:left="2012" w:hanging="264"/>
      </w:pPr>
    </w:lvl>
    <w:lvl w:ilvl="3">
      <w:numFmt w:val="bullet"/>
      <w:lvlText w:val="•"/>
      <w:lvlJc w:val="left"/>
      <w:pPr>
        <w:ind w:left="2959" w:hanging="264"/>
      </w:pPr>
    </w:lvl>
    <w:lvl w:ilvl="4">
      <w:numFmt w:val="bullet"/>
      <w:lvlText w:val="•"/>
      <w:lvlJc w:val="left"/>
      <w:pPr>
        <w:ind w:left="3905" w:hanging="264"/>
      </w:pPr>
    </w:lvl>
    <w:lvl w:ilvl="5">
      <w:numFmt w:val="bullet"/>
      <w:lvlText w:val="•"/>
      <w:lvlJc w:val="left"/>
      <w:pPr>
        <w:ind w:left="4852" w:hanging="264"/>
      </w:pPr>
    </w:lvl>
    <w:lvl w:ilvl="6">
      <w:numFmt w:val="bullet"/>
      <w:lvlText w:val="•"/>
      <w:lvlJc w:val="left"/>
      <w:pPr>
        <w:ind w:left="5798" w:hanging="264"/>
      </w:pPr>
    </w:lvl>
    <w:lvl w:ilvl="7">
      <w:numFmt w:val="bullet"/>
      <w:lvlText w:val="•"/>
      <w:lvlJc w:val="left"/>
      <w:pPr>
        <w:ind w:left="6744" w:hanging="264"/>
      </w:pPr>
    </w:lvl>
    <w:lvl w:ilvl="8">
      <w:numFmt w:val="bullet"/>
      <w:lvlText w:val="•"/>
      <w:lvlJc w:val="left"/>
      <w:pPr>
        <w:ind w:left="7691" w:hanging="264"/>
      </w:pPr>
    </w:lvl>
  </w:abstractNum>
  <w:abstractNum w:abstractNumId="2">
    <w:nsid w:val="00000404"/>
    <w:multiLevelType w:val="multilevel"/>
    <w:tmpl w:val="00000887"/>
    <w:lvl w:ilvl="0">
      <w:numFmt w:val="bullet"/>
      <w:lvlText w:val="–"/>
      <w:lvlJc w:val="left"/>
      <w:pPr>
        <w:ind w:left="119" w:hanging="528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066" w:hanging="528"/>
      </w:pPr>
    </w:lvl>
    <w:lvl w:ilvl="2">
      <w:numFmt w:val="bullet"/>
      <w:lvlText w:val="•"/>
      <w:lvlJc w:val="left"/>
      <w:pPr>
        <w:ind w:left="2012" w:hanging="528"/>
      </w:pPr>
    </w:lvl>
    <w:lvl w:ilvl="3">
      <w:numFmt w:val="bullet"/>
      <w:lvlText w:val="•"/>
      <w:lvlJc w:val="left"/>
      <w:pPr>
        <w:ind w:left="2959" w:hanging="528"/>
      </w:pPr>
    </w:lvl>
    <w:lvl w:ilvl="4">
      <w:numFmt w:val="bullet"/>
      <w:lvlText w:val="•"/>
      <w:lvlJc w:val="left"/>
      <w:pPr>
        <w:ind w:left="3905" w:hanging="528"/>
      </w:pPr>
    </w:lvl>
    <w:lvl w:ilvl="5">
      <w:numFmt w:val="bullet"/>
      <w:lvlText w:val="•"/>
      <w:lvlJc w:val="left"/>
      <w:pPr>
        <w:ind w:left="4852" w:hanging="528"/>
      </w:pPr>
    </w:lvl>
    <w:lvl w:ilvl="6">
      <w:numFmt w:val="bullet"/>
      <w:lvlText w:val="•"/>
      <w:lvlJc w:val="left"/>
      <w:pPr>
        <w:ind w:left="5798" w:hanging="528"/>
      </w:pPr>
    </w:lvl>
    <w:lvl w:ilvl="7">
      <w:numFmt w:val="bullet"/>
      <w:lvlText w:val="•"/>
      <w:lvlJc w:val="left"/>
      <w:pPr>
        <w:ind w:left="6744" w:hanging="528"/>
      </w:pPr>
    </w:lvl>
    <w:lvl w:ilvl="8">
      <w:numFmt w:val="bullet"/>
      <w:lvlText w:val="•"/>
      <w:lvlJc w:val="left"/>
      <w:pPr>
        <w:ind w:left="7691" w:hanging="528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B3C"/>
    <w:rsid w:val="000B7FDA"/>
    <w:rsid w:val="002B2A42"/>
    <w:rsid w:val="00713B69"/>
    <w:rsid w:val="00770801"/>
    <w:rsid w:val="007F0562"/>
    <w:rsid w:val="008B488E"/>
    <w:rsid w:val="00AC2B3C"/>
    <w:rsid w:val="00C93360"/>
    <w:rsid w:val="00DF6528"/>
    <w:rsid w:val="00E25E02"/>
    <w:rsid w:val="00E6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62"/>
  </w:style>
  <w:style w:type="paragraph" w:styleId="1">
    <w:name w:val="heading 1"/>
    <w:basedOn w:val="a"/>
    <w:next w:val="a"/>
    <w:link w:val="10"/>
    <w:uiPriority w:val="1"/>
    <w:qFormat/>
    <w:rsid w:val="00E25E02"/>
    <w:pPr>
      <w:widowControl w:val="0"/>
      <w:autoSpaceDE w:val="0"/>
      <w:autoSpaceDN w:val="0"/>
      <w:adjustRightInd w:val="0"/>
      <w:ind w:left="1860" w:right="1853"/>
      <w:jc w:val="center"/>
      <w:outlineLvl w:val="0"/>
    </w:pPr>
    <w:rPr>
      <w:rFonts w:eastAsiaTheme="minorEastAsia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5E02"/>
    <w:rPr>
      <w:rFonts w:eastAsiaTheme="minorEastAsia" w:cs="Times New Roman"/>
      <w:b/>
      <w:bCs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5E02"/>
  </w:style>
  <w:style w:type="paragraph" w:styleId="a3">
    <w:name w:val="Body Text"/>
    <w:basedOn w:val="a"/>
    <w:link w:val="a4"/>
    <w:uiPriority w:val="1"/>
    <w:qFormat/>
    <w:rsid w:val="00E25E02"/>
    <w:pPr>
      <w:widowControl w:val="0"/>
      <w:autoSpaceDE w:val="0"/>
      <w:autoSpaceDN w:val="0"/>
      <w:adjustRightInd w:val="0"/>
      <w:ind w:left="119"/>
      <w:jc w:val="both"/>
    </w:pPr>
    <w:rPr>
      <w:rFonts w:eastAsiaTheme="minorEastAsia" w:cs="Times New Roman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E25E02"/>
    <w:rPr>
      <w:rFonts w:eastAsiaTheme="minorEastAsia" w:cs="Times New Roman"/>
      <w:szCs w:val="28"/>
      <w:lang w:eastAsia="ru-RU"/>
    </w:rPr>
  </w:style>
  <w:style w:type="paragraph" w:styleId="a5">
    <w:name w:val="List Paragraph"/>
    <w:basedOn w:val="a"/>
    <w:uiPriority w:val="1"/>
    <w:qFormat/>
    <w:rsid w:val="00E25E02"/>
    <w:pPr>
      <w:widowControl w:val="0"/>
      <w:autoSpaceDE w:val="0"/>
      <w:autoSpaceDN w:val="0"/>
      <w:adjustRightInd w:val="0"/>
      <w:ind w:left="119" w:firstLine="71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25E02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25E02"/>
    <w:pPr>
      <w:widowControl w:val="0"/>
      <w:autoSpaceDE w:val="0"/>
      <w:autoSpaceDN w:val="0"/>
      <w:adjustRightInd w:val="0"/>
      <w:ind w:left="1860" w:right="1853"/>
      <w:jc w:val="center"/>
      <w:outlineLvl w:val="0"/>
    </w:pPr>
    <w:rPr>
      <w:rFonts w:eastAsiaTheme="minorEastAsia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5E02"/>
    <w:rPr>
      <w:rFonts w:eastAsiaTheme="minorEastAsia" w:cs="Times New Roman"/>
      <w:b/>
      <w:bCs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5E02"/>
  </w:style>
  <w:style w:type="paragraph" w:styleId="a3">
    <w:name w:val="Body Text"/>
    <w:basedOn w:val="a"/>
    <w:link w:val="a4"/>
    <w:uiPriority w:val="1"/>
    <w:qFormat/>
    <w:rsid w:val="00E25E02"/>
    <w:pPr>
      <w:widowControl w:val="0"/>
      <w:autoSpaceDE w:val="0"/>
      <w:autoSpaceDN w:val="0"/>
      <w:adjustRightInd w:val="0"/>
      <w:ind w:left="119"/>
      <w:jc w:val="both"/>
    </w:pPr>
    <w:rPr>
      <w:rFonts w:eastAsiaTheme="minorEastAsia" w:cs="Times New Roman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E25E02"/>
    <w:rPr>
      <w:rFonts w:eastAsiaTheme="minorEastAsia" w:cs="Times New Roman"/>
      <w:szCs w:val="28"/>
      <w:lang w:eastAsia="ru-RU"/>
    </w:rPr>
  </w:style>
  <w:style w:type="paragraph" w:styleId="a5">
    <w:name w:val="List Paragraph"/>
    <w:basedOn w:val="a"/>
    <w:uiPriority w:val="1"/>
    <w:qFormat/>
    <w:rsid w:val="00E25E02"/>
    <w:pPr>
      <w:widowControl w:val="0"/>
      <w:autoSpaceDE w:val="0"/>
      <w:autoSpaceDN w:val="0"/>
      <w:adjustRightInd w:val="0"/>
      <w:ind w:left="119" w:firstLine="71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25E02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Безсчастнова</dc:creator>
  <cp:keywords/>
  <dc:description/>
  <cp:lastModifiedBy>я</cp:lastModifiedBy>
  <cp:revision>6</cp:revision>
  <dcterms:created xsi:type="dcterms:W3CDTF">2024-01-22T05:58:00Z</dcterms:created>
  <dcterms:modified xsi:type="dcterms:W3CDTF">2024-08-18T16:57:00Z</dcterms:modified>
</cp:coreProperties>
</file>